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53ED8" w14:textId="77777777" w:rsidR="00557768" w:rsidRDefault="00000000">
      <w:pPr>
        <w:pStyle w:val="BodyText"/>
        <w:rPr>
          <w:rFonts w:ascii="Times New Roman"/>
          <w:sz w:val="20"/>
        </w:rPr>
      </w:pPr>
      <w:r>
        <w:pict w14:anchorId="6D660511">
          <v:group id="_x0000_s2050" alt="" style="position:absolute;margin-left:36pt;margin-top:52.65pt;width:540pt;height:672.85pt;z-index:-251658240;mso-position-horizontal-relative:page;mso-position-vertical-relative:page" coordorigin="720,1053" coordsize="10800,13457">
            <v:rect id="_x0000_s2051" alt="" style="position:absolute;left:720;top:1052;width:10800;height:13457" fillcolor="#479bac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alt="" style="position:absolute;left:720;top:1060;width:10775;height:3452">
              <v:imagedata r:id="rId7" o:title=""/>
            </v:shape>
            <w10:wrap anchorx="page" anchory="page"/>
          </v:group>
        </w:pict>
      </w:r>
    </w:p>
    <w:p w14:paraId="63B8AC8C" w14:textId="77777777" w:rsidR="00557768" w:rsidRDefault="00557768">
      <w:pPr>
        <w:pStyle w:val="BodyText"/>
        <w:rPr>
          <w:rFonts w:ascii="Times New Roman"/>
          <w:sz w:val="20"/>
        </w:rPr>
      </w:pPr>
    </w:p>
    <w:p w14:paraId="3EC06D06" w14:textId="77777777" w:rsidR="00557768" w:rsidRDefault="00557768">
      <w:pPr>
        <w:pStyle w:val="BodyText"/>
        <w:rPr>
          <w:rFonts w:ascii="Times New Roman"/>
          <w:sz w:val="20"/>
        </w:rPr>
      </w:pPr>
    </w:p>
    <w:p w14:paraId="772343D0" w14:textId="77777777" w:rsidR="00557768" w:rsidRDefault="00557768">
      <w:pPr>
        <w:pStyle w:val="BodyText"/>
        <w:rPr>
          <w:rFonts w:ascii="Times New Roman"/>
          <w:sz w:val="20"/>
        </w:rPr>
      </w:pPr>
    </w:p>
    <w:p w14:paraId="1EED6B17" w14:textId="77777777" w:rsidR="00557768" w:rsidRDefault="00557768">
      <w:pPr>
        <w:pStyle w:val="BodyText"/>
        <w:rPr>
          <w:rFonts w:ascii="Times New Roman"/>
          <w:sz w:val="20"/>
        </w:rPr>
      </w:pPr>
    </w:p>
    <w:p w14:paraId="153213D2" w14:textId="77777777" w:rsidR="00557768" w:rsidRDefault="00557768">
      <w:pPr>
        <w:pStyle w:val="BodyText"/>
        <w:rPr>
          <w:rFonts w:ascii="Times New Roman"/>
          <w:sz w:val="20"/>
        </w:rPr>
      </w:pPr>
    </w:p>
    <w:p w14:paraId="3D2F1730" w14:textId="77777777" w:rsidR="00557768" w:rsidRDefault="00557768">
      <w:pPr>
        <w:pStyle w:val="BodyText"/>
        <w:rPr>
          <w:rFonts w:ascii="Times New Roman"/>
          <w:sz w:val="20"/>
        </w:rPr>
      </w:pPr>
    </w:p>
    <w:p w14:paraId="5299533E" w14:textId="77777777" w:rsidR="00557768" w:rsidRDefault="00557768">
      <w:pPr>
        <w:pStyle w:val="BodyText"/>
        <w:rPr>
          <w:rFonts w:ascii="Times New Roman"/>
          <w:sz w:val="20"/>
        </w:rPr>
      </w:pPr>
    </w:p>
    <w:p w14:paraId="5F1B6450" w14:textId="77777777" w:rsidR="00557768" w:rsidRDefault="00557768">
      <w:pPr>
        <w:pStyle w:val="BodyText"/>
        <w:rPr>
          <w:rFonts w:ascii="Times New Roman"/>
          <w:sz w:val="20"/>
        </w:rPr>
      </w:pPr>
    </w:p>
    <w:p w14:paraId="38E43564" w14:textId="77777777" w:rsidR="00557768" w:rsidRDefault="00557768">
      <w:pPr>
        <w:pStyle w:val="BodyText"/>
        <w:rPr>
          <w:rFonts w:ascii="Times New Roman"/>
          <w:sz w:val="20"/>
        </w:rPr>
      </w:pPr>
    </w:p>
    <w:p w14:paraId="25E11F7C" w14:textId="77777777" w:rsidR="00557768" w:rsidRDefault="00557768">
      <w:pPr>
        <w:pStyle w:val="BodyText"/>
        <w:rPr>
          <w:rFonts w:ascii="Times New Roman"/>
          <w:sz w:val="20"/>
        </w:rPr>
      </w:pPr>
    </w:p>
    <w:p w14:paraId="4881AFF0" w14:textId="77777777" w:rsidR="00557768" w:rsidRDefault="00557768">
      <w:pPr>
        <w:pStyle w:val="BodyText"/>
        <w:rPr>
          <w:rFonts w:ascii="Times New Roman"/>
          <w:sz w:val="20"/>
        </w:rPr>
      </w:pPr>
    </w:p>
    <w:p w14:paraId="32476680" w14:textId="77777777" w:rsidR="00557768" w:rsidRDefault="00557768">
      <w:pPr>
        <w:pStyle w:val="BodyText"/>
        <w:rPr>
          <w:rFonts w:ascii="Times New Roman"/>
          <w:sz w:val="20"/>
        </w:rPr>
      </w:pPr>
    </w:p>
    <w:p w14:paraId="78340DF2" w14:textId="77777777" w:rsidR="00557768" w:rsidRDefault="00557768">
      <w:pPr>
        <w:pStyle w:val="BodyText"/>
        <w:rPr>
          <w:rFonts w:ascii="Times New Roman"/>
          <w:sz w:val="20"/>
        </w:rPr>
      </w:pPr>
    </w:p>
    <w:p w14:paraId="0007E7C4" w14:textId="77777777" w:rsidR="00557768" w:rsidRDefault="00557768">
      <w:pPr>
        <w:pStyle w:val="BodyText"/>
        <w:rPr>
          <w:rFonts w:ascii="Times New Roman"/>
          <w:sz w:val="20"/>
        </w:rPr>
      </w:pPr>
    </w:p>
    <w:p w14:paraId="4A52FE94" w14:textId="77777777" w:rsidR="00557768" w:rsidRDefault="00557768">
      <w:pPr>
        <w:pStyle w:val="BodyText"/>
        <w:rPr>
          <w:rFonts w:ascii="Times New Roman"/>
          <w:sz w:val="20"/>
        </w:rPr>
      </w:pPr>
    </w:p>
    <w:p w14:paraId="6CFD4C54" w14:textId="77777777" w:rsidR="00557768" w:rsidRDefault="00557768">
      <w:pPr>
        <w:pStyle w:val="BodyText"/>
        <w:rPr>
          <w:rFonts w:ascii="Times New Roman"/>
          <w:sz w:val="20"/>
        </w:rPr>
      </w:pPr>
    </w:p>
    <w:p w14:paraId="4C6634D1" w14:textId="77777777" w:rsidR="00557768" w:rsidRDefault="00557768">
      <w:pPr>
        <w:pStyle w:val="BodyText"/>
        <w:rPr>
          <w:rFonts w:ascii="Times New Roman"/>
          <w:sz w:val="20"/>
        </w:rPr>
      </w:pPr>
    </w:p>
    <w:p w14:paraId="08050AF9" w14:textId="77777777" w:rsidR="00557768" w:rsidRDefault="00557768">
      <w:pPr>
        <w:pStyle w:val="BodyText"/>
        <w:rPr>
          <w:rFonts w:ascii="Times New Roman"/>
          <w:sz w:val="20"/>
        </w:rPr>
      </w:pPr>
    </w:p>
    <w:p w14:paraId="4482AC27" w14:textId="77777777" w:rsidR="00557768" w:rsidRDefault="00557768">
      <w:pPr>
        <w:pStyle w:val="BodyText"/>
        <w:rPr>
          <w:rFonts w:ascii="Times New Roman"/>
          <w:sz w:val="20"/>
        </w:rPr>
      </w:pPr>
    </w:p>
    <w:p w14:paraId="641328C3" w14:textId="77777777" w:rsidR="00557768" w:rsidRDefault="00557768">
      <w:pPr>
        <w:pStyle w:val="BodyText"/>
        <w:rPr>
          <w:rFonts w:ascii="Times New Roman"/>
          <w:sz w:val="20"/>
        </w:rPr>
      </w:pPr>
    </w:p>
    <w:p w14:paraId="4E0F9D73" w14:textId="77777777" w:rsidR="00557768" w:rsidRDefault="00557768">
      <w:pPr>
        <w:pStyle w:val="BodyText"/>
        <w:rPr>
          <w:rFonts w:ascii="Times New Roman"/>
          <w:sz w:val="20"/>
        </w:rPr>
      </w:pPr>
    </w:p>
    <w:p w14:paraId="48183219" w14:textId="77777777" w:rsidR="00557768" w:rsidRDefault="00557768">
      <w:pPr>
        <w:pStyle w:val="BodyText"/>
        <w:rPr>
          <w:rFonts w:ascii="Times New Roman"/>
          <w:sz w:val="20"/>
        </w:rPr>
      </w:pPr>
    </w:p>
    <w:p w14:paraId="6346C372" w14:textId="77777777" w:rsidR="00557768" w:rsidRDefault="00557768">
      <w:pPr>
        <w:pStyle w:val="BodyText"/>
        <w:rPr>
          <w:rFonts w:ascii="Times New Roman"/>
          <w:sz w:val="20"/>
        </w:rPr>
      </w:pPr>
    </w:p>
    <w:p w14:paraId="2CC4C881" w14:textId="77777777" w:rsidR="00557768" w:rsidRDefault="00557768">
      <w:pPr>
        <w:pStyle w:val="BodyText"/>
        <w:rPr>
          <w:rFonts w:ascii="Times New Roman"/>
          <w:sz w:val="20"/>
        </w:rPr>
      </w:pPr>
    </w:p>
    <w:p w14:paraId="144CB969" w14:textId="77777777" w:rsidR="00557768" w:rsidRDefault="00557768">
      <w:pPr>
        <w:pStyle w:val="BodyText"/>
        <w:rPr>
          <w:rFonts w:ascii="Times New Roman"/>
          <w:sz w:val="20"/>
        </w:rPr>
      </w:pPr>
    </w:p>
    <w:p w14:paraId="5E719BA1" w14:textId="77777777" w:rsidR="00557768" w:rsidRDefault="00557768">
      <w:pPr>
        <w:pStyle w:val="BodyText"/>
        <w:rPr>
          <w:rFonts w:ascii="Times New Roman"/>
          <w:sz w:val="20"/>
        </w:rPr>
      </w:pPr>
    </w:p>
    <w:p w14:paraId="476C48F4" w14:textId="77777777" w:rsidR="00557768" w:rsidRDefault="00557768">
      <w:pPr>
        <w:pStyle w:val="BodyText"/>
        <w:rPr>
          <w:rFonts w:ascii="Times New Roman"/>
          <w:sz w:val="20"/>
        </w:rPr>
      </w:pPr>
    </w:p>
    <w:p w14:paraId="20378DD6" w14:textId="77777777" w:rsidR="00557768" w:rsidRDefault="00557768">
      <w:pPr>
        <w:pStyle w:val="BodyText"/>
        <w:rPr>
          <w:rFonts w:ascii="Times New Roman"/>
          <w:sz w:val="20"/>
        </w:rPr>
      </w:pPr>
    </w:p>
    <w:p w14:paraId="0E491261" w14:textId="77777777" w:rsidR="00557768" w:rsidRDefault="00557768">
      <w:pPr>
        <w:pStyle w:val="BodyText"/>
        <w:rPr>
          <w:rFonts w:ascii="Times New Roman"/>
          <w:sz w:val="20"/>
        </w:rPr>
      </w:pPr>
    </w:p>
    <w:p w14:paraId="2452B93B" w14:textId="77777777" w:rsidR="00557768" w:rsidRDefault="00557768">
      <w:pPr>
        <w:pStyle w:val="BodyText"/>
        <w:rPr>
          <w:rFonts w:ascii="Times New Roman"/>
          <w:sz w:val="20"/>
        </w:rPr>
      </w:pPr>
    </w:p>
    <w:p w14:paraId="1498C36F" w14:textId="77777777" w:rsidR="00557768" w:rsidRDefault="00557768">
      <w:pPr>
        <w:pStyle w:val="BodyText"/>
        <w:rPr>
          <w:rFonts w:ascii="Times New Roman"/>
          <w:sz w:val="20"/>
        </w:rPr>
      </w:pPr>
    </w:p>
    <w:p w14:paraId="438E393D" w14:textId="77777777" w:rsidR="00557768" w:rsidRDefault="00557768">
      <w:pPr>
        <w:pStyle w:val="BodyText"/>
        <w:rPr>
          <w:rFonts w:ascii="Times New Roman"/>
          <w:sz w:val="20"/>
        </w:rPr>
      </w:pPr>
    </w:p>
    <w:p w14:paraId="4236B0AD" w14:textId="77777777" w:rsidR="00557768" w:rsidRDefault="00557768">
      <w:pPr>
        <w:pStyle w:val="BodyText"/>
        <w:rPr>
          <w:rFonts w:ascii="Times New Roman"/>
          <w:sz w:val="20"/>
        </w:rPr>
      </w:pPr>
    </w:p>
    <w:p w14:paraId="4724BCAE" w14:textId="77777777" w:rsidR="00557768" w:rsidRDefault="00557768">
      <w:pPr>
        <w:pStyle w:val="BodyText"/>
        <w:rPr>
          <w:rFonts w:ascii="Times New Roman"/>
          <w:sz w:val="20"/>
        </w:rPr>
      </w:pPr>
    </w:p>
    <w:p w14:paraId="67674543" w14:textId="77777777" w:rsidR="00557768" w:rsidRDefault="00557768">
      <w:pPr>
        <w:pStyle w:val="BodyText"/>
        <w:rPr>
          <w:rFonts w:ascii="Times New Roman"/>
          <w:sz w:val="20"/>
        </w:rPr>
      </w:pPr>
    </w:p>
    <w:p w14:paraId="7FD90450" w14:textId="77777777" w:rsidR="00557768" w:rsidRDefault="00557768">
      <w:pPr>
        <w:pStyle w:val="BodyText"/>
        <w:rPr>
          <w:rFonts w:ascii="Times New Roman"/>
          <w:sz w:val="20"/>
        </w:rPr>
      </w:pPr>
    </w:p>
    <w:p w14:paraId="43875D42" w14:textId="77777777" w:rsidR="00557768" w:rsidRDefault="00557768">
      <w:pPr>
        <w:pStyle w:val="BodyText"/>
        <w:rPr>
          <w:rFonts w:ascii="Times New Roman"/>
          <w:sz w:val="20"/>
        </w:rPr>
      </w:pPr>
    </w:p>
    <w:p w14:paraId="3B1191E8" w14:textId="77777777" w:rsidR="00557768" w:rsidRDefault="00557768">
      <w:pPr>
        <w:pStyle w:val="BodyText"/>
        <w:rPr>
          <w:rFonts w:ascii="Times New Roman"/>
          <w:sz w:val="20"/>
        </w:rPr>
      </w:pPr>
    </w:p>
    <w:p w14:paraId="2C173E75" w14:textId="77777777" w:rsidR="00557768" w:rsidRDefault="00557768">
      <w:pPr>
        <w:pStyle w:val="BodyText"/>
        <w:rPr>
          <w:rFonts w:ascii="Times New Roman"/>
          <w:sz w:val="20"/>
        </w:rPr>
      </w:pPr>
    </w:p>
    <w:p w14:paraId="12C3EBCB" w14:textId="77777777" w:rsidR="00557768" w:rsidRDefault="00557768">
      <w:pPr>
        <w:pStyle w:val="BodyText"/>
        <w:rPr>
          <w:rFonts w:ascii="Times New Roman"/>
          <w:sz w:val="20"/>
        </w:rPr>
      </w:pPr>
    </w:p>
    <w:p w14:paraId="013983B2" w14:textId="77777777" w:rsidR="00557768" w:rsidRDefault="00557768">
      <w:pPr>
        <w:pStyle w:val="BodyText"/>
        <w:spacing w:before="11"/>
        <w:rPr>
          <w:rFonts w:ascii="Times New Roman"/>
        </w:rPr>
      </w:pPr>
    </w:p>
    <w:p w14:paraId="167DF8F1" w14:textId="77777777" w:rsidR="00557768" w:rsidRDefault="00000000">
      <w:pPr>
        <w:pStyle w:val="Title"/>
      </w:pPr>
      <w:r>
        <w:rPr>
          <w:color w:val="FFFFFF"/>
        </w:rPr>
        <w:t>CODE</w:t>
      </w:r>
      <w:r>
        <w:rPr>
          <w:color w:val="FFFFFF"/>
          <w:spacing w:val="-47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45"/>
        </w:rPr>
        <w:t xml:space="preserve"> </w:t>
      </w:r>
      <w:r>
        <w:rPr>
          <w:color w:val="FFFFFF"/>
        </w:rPr>
        <w:t>ETHICS</w:t>
      </w:r>
    </w:p>
    <w:p w14:paraId="79C3EEA5" w14:textId="5A93342F" w:rsidR="00557768" w:rsidRDefault="00587330">
      <w:pPr>
        <w:spacing w:before="7"/>
        <w:ind w:left="667"/>
        <w:rPr>
          <w:sz w:val="32"/>
        </w:rPr>
      </w:pPr>
      <w:r>
        <w:rPr>
          <w:color w:val="FFFFFF"/>
          <w:sz w:val="32"/>
        </w:rPr>
        <w:t>FAMILY PEER</w:t>
      </w:r>
      <w:r>
        <w:rPr>
          <w:color w:val="FFFFFF"/>
          <w:spacing w:val="-19"/>
          <w:sz w:val="32"/>
        </w:rPr>
        <w:t xml:space="preserve"> </w:t>
      </w:r>
      <w:r>
        <w:rPr>
          <w:color w:val="FFFFFF"/>
          <w:sz w:val="32"/>
        </w:rPr>
        <w:t>SUPPORT</w:t>
      </w:r>
      <w:r>
        <w:rPr>
          <w:color w:val="FFFFFF"/>
          <w:spacing w:val="-22"/>
          <w:sz w:val="32"/>
        </w:rPr>
        <w:t xml:space="preserve"> </w:t>
      </w:r>
      <w:r>
        <w:rPr>
          <w:color w:val="FFFFFF"/>
          <w:sz w:val="32"/>
        </w:rPr>
        <w:t>SPECIALIST</w:t>
      </w:r>
      <w:r>
        <w:rPr>
          <w:color w:val="FFFFFF"/>
          <w:spacing w:val="-19"/>
          <w:sz w:val="32"/>
        </w:rPr>
        <w:t xml:space="preserve"> </w:t>
      </w:r>
      <w:r>
        <w:rPr>
          <w:color w:val="FFFFFF"/>
          <w:sz w:val="32"/>
        </w:rPr>
        <w:t>(FPSS)</w:t>
      </w:r>
    </w:p>
    <w:p w14:paraId="6CA72504" w14:textId="77777777" w:rsidR="00557768" w:rsidRDefault="00557768">
      <w:pPr>
        <w:pStyle w:val="BodyText"/>
        <w:rPr>
          <w:sz w:val="36"/>
        </w:rPr>
      </w:pPr>
    </w:p>
    <w:p w14:paraId="6343F06E" w14:textId="77777777" w:rsidR="00557768" w:rsidRDefault="00557768">
      <w:pPr>
        <w:pStyle w:val="BodyText"/>
        <w:rPr>
          <w:sz w:val="36"/>
        </w:rPr>
      </w:pPr>
    </w:p>
    <w:p w14:paraId="406B8E0B" w14:textId="77777777" w:rsidR="00557768" w:rsidRDefault="00557768">
      <w:pPr>
        <w:pStyle w:val="BodyText"/>
        <w:rPr>
          <w:sz w:val="36"/>
        </w:rPr>
      </w:pPr>
    </w:p>
    <w:p w14:paraId="79350CEA" w14:textId="77777777" w:rsidR="00557768" w:rsidRDefault="00557768">
      <w:pPr>
        <w:pStyle w:val="BodyText"/>
        <w:rPr>
          <w:sz w:val="36"/>
        </w:rPr>
      </w:pPr>
    </w:p>
    <w:p w14:paraId="033D73CF" w14:textId="7B61F460" w:rsidR="00557768" w:rsidRDefault="00000000">
      <w:pPr>
        <w:tabs>
          <w:tab w:val="left" w:pos="6669"/>
        </w:tabs>
        <w:spacing w:before="263"/>
        <w:ind w:left="667"/>
        <w:rPr>
          <w:sz w:val="24"/>
        </w:rPr>
      </w:pPr>
      <w:r>
        <w:rPr>
          <w:b/>
          <w:color w:val="FFFFFF"/>
          <w:sz w:val="24"/>
        </w:rPr>
        <w:t>NEVADA</w:t>
      </w:r>
      <w:r>
        <w:rPr>
          <w:b/>
          <w:color w:val="FFFFFF"/>
          <w:spacing w:val="-13"/>
          <w:sz w:val="24"/>
        </w:rPr>
        <w:t xml:space="preserve"> </w:t>
      </w:r>
      <w:r>
        <w:rPr>
          <w:b/>
          <w:color w:val="FFFFFF"/>
          <w:sz w:val="24"/>
        </w:rPr>
        <w:t>CERTIFICATION</w:t>
      </w:r>
      <w:r>
        <w:rPr>
          <w:b/>
          <w:color w:val="FFFFFF"/>
          <w:spacing w:val="-15"/>
          <w:sz w:val="24"/>
        </w:rPr>
        <w:t xml:space="preserve"> </w:t>
      </w:r>
      <w:r>
        <w:rPr>
          <w:b/>
          <w:color w:val="FFFFFF"/>
          <w:sz w:val="24"/>
        </w:rPr>
        <w:t>BOARD</w:t>
      </w:r>
      <w:r>
        <w:rPr>
          <w:b/>
          <w:color w:val="FFFFFF"/>
          <w:sz w:val="24"/>
        </w:rPr>
        <w:tab/>
      </w:r>
      <w:r>
        <w:rPr>
          <w:color w:val="FFFFFF"/>
          <w:spacing w:val="-1"/>
          <w:sz w:val="24"/>
        </w:rPr>
        <w:t>Revised</w:t>
      </w:r>
      <w:r>
        <w:rPr>
          <w:color w:val="FFFFFF"/>
          <w:spacing w:val="-15"/>
          <w:sz w:val="24"/>
        </w:rPr>
        <w:t xml:space="preserve"> </w:t>
      </w:r>
      <w:r>
        <w:rPr>
          <w:color w:val="FFFFFF"/>
          <w:spacing w:val="-1"/>
          <w:sz w:val="24"/>
        </w:rPr>
        <w:t>March</w:t>
      </w:r>
      <w:r>
        <w:rPr>
          <w:color w:val="FFFFFF"/>
          <w:spacing w:val="-13"/>
          <w:sz w:val="24"/>
        </w:rPr>
        <w:t xml:space="preserve"> </w:t>
      </w:r>
      <w:r>
        <w:rPr>
          <w:color w:val="FFFFFF"/>
          <w:spacing w:val="-1"/>
          <w:sz w:val="24"/>
        </w:rPr>
        <w:t>202</w:t>
      </w:r>
      <w:r w:rsidR="00587330">
        <w:rPr>
          <w:color w:val="FFFFFF"/>
          <w:spacing w:val="-1"/>
          <w:sz w:val="24"/>
        </w:rPr>
        <w:t>6</w:t>
      </w:r>
    </w:p>
    <w:p w14:paraId="679076FB" w14:textId="77777777" w:rsidR="00557768" w:rsidRDefault="00557768">
      <w:pPr>
        <w:rPr>
          <w:sz w:val="24"/>
        </w:rPr>
        <w:sectPr w:rsidR="00557768">
          <w:type w:val="continuous"/>
          <w:pgSz w:w="12240" w:h="15840"/>
          <w:pgMar w:top="1060" w:right="520" w:bottom="280" w:left="960" w:header="720" w:footer="720" w:gutter="0"/>
          <w:cols w:space="720"/>
        </w:sectPr>
      </w:pPr>
    </w:p>
    <w:p w14:paraId="2C317086" w14:textId="77777777" w:rsidR="00557768" w:rsidRDefault="00000000" w:rsidP="003715C3">
      <w:pPr>
        <w:pStyle w:val="Heading1"/>
        <w:spacing w:before="110"/>
        <w:ind w:left="2880" w:right="3815"/>
      </w:pPr>
      <w:bookmarkStart w:id="0" w:name="UNLAWFUL_CONDUCT"/>
      <w:bookmarkEnd w:id="0"/>
      <w:r>
        <w:rPr>
          <w:spacing w:val="-4"/>
        </w:rPr>
        <w:lastRenderedPageBreak/>
        <w:t>UNLAWFUL</w:t>
      </w:r>
      <w:r>
        <w:rPr>
          <w:spacing w:val="-16"/>
        </w:rPr>
        <w:t xml:space="preserve"> </w:t>
      </w:r>
      <w:r>
        <w:rPr>
          <w:spacing w:val="-3"/>
        </w:rPr>
        <w:t>CONDUCT</w:t>
      </w:r>
    </w:p>
    <w:p w14:paraId="7FB6A063" w14:textId="77777777" w:rsidR="00557768" w:rsidRDefault="00557768">
      <w:pPr>
        <w:pStyle w:val="BodyText"/>
        <w:spacing w:before="11"/>
        <w:rPr>
          <w:b/>
        </w:rPr>
      </w:pPr>
    </w:p>
    <w:p w14:paraId="1C3402C2" w14:textId="56BE5EE3" w:rsidR="00557768" w:rsidRDefault="00000000">
      <w:pPr>
        <w:pStyle w:val="BodyText"/>
        <w:spacing w:line="276" w:lineRule="auto"/>
        <w:ind w:left="118" w:right="1245"/>
      </w:pPr>
      <w:r>
        <w:rPr>
          <w:b/>
        </w:rPr>
        <w:t>Rule</w:t>
      </w:r>
      <w:r>
        <w:rPr>
          <w:b/>
          <w:spacing w:val="-9"/>
        </w:rPr>
        <w:t xml:space="preserve"> </w:t>
      </w:r>
      <w:r>
        <w:rPr>
          <w:b/>
        </w:rPr>
        <w:t>1.1:</w:t>
      </w:r>
      <w:r>
        <w:rPr>
          <w:b/>
          <w:spacing w:val="-13"/>
        </w:rPr>
        <w:t xml:space="preserve"> </w:t>
      </w:r>
      <w:r>
        <w:t>Once</w:t>
      </w:r>
      <w:r>
        <w:rPr>
          <w:spacing w:val="-9"/>
        </w:rPr>
        <w:t xml:space="preserve"> </w:t>
      </w:r>
      <w:r>
        <w:t>certified,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certified</w:t>
      </w:r>
      <w:r>
        <w:rPr>
          <w:spacing w:val="-9"/>
        </w:rPr>
        <w:t xml:space="preserve"> </w:t>
      </w:r>
      <w:r>
        <w:t>professional</w:t>
      </w:r>
      <w:r>
        <w:rPr>
          <w:spacing w:val="-11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convicted</w:t>
      </w:r>
      <w:r>
        <w:rPr>
          <w:spacing w:val="-8"/>
        </w:rPr>
        <w:t xml:space="preserve"> </w:t>
      </w:r>
      <w:r w:rsidR="005D156C">
        <w:t>of</w:t>
      </w:r>
      <w:r>
        <w:rPr>
          <w:spacing w:val="-8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summary</w:t>
      </w:r>
      <w:r>
        <w:rPr>
          <w:spacing w:val="-63"/>
        </w:rPr>
        <w:t xml:space="preserve"> </w:t>
      </w:r>
      <w:r>
        <w:t xml:space="preserve">offense, misdemeanor, or felony relating to the individual’s ability to provide </w:t>
      </w:r>
      <w:r w:rsidR="00587330">
        <w:t>family support</w:t>
      </w:r>
      <w:r>
        <w:t xml:space="preserve"> services or that reflects conduct unbecoming a certified professional as</w:t>
      </w:r>
      <w:r>
        <w:rPr>
          <w:spacing w:val="1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by the Board.</w:t>
      </w:r>
    </w:p>
    <w:p w14:paraId="125A8BA5" w14:textId="77777777" w:rsidR="00557768" w:rsidRDefault="00557768">
      <w:pPr>
        <w:pStyle w:val="BodyText"/>
        <w:spacing w:before="8"/>
        <w:rPr>
          <w:sz w:val="27"/>
        </w:rPr>
      </w:pPr>
    </w:p>
    <w:p w14:paraId="010DDD11" w14:textId="37DDE61D" w:rsidR="003715C3" w:rsidRDefault="003715C3" w:rsidP="003715C3">
      <w:pPr>
        <w:pStyle w:val="Heading1"/>
        <w:spacing w:before="110"/>
        <w:ind w:left="0" w:right="3815"/>
        <w:jc w:val="right"/>
      </w:pPr>
      <w:bookmarkStart w:id="1" w:name="FRAUD-RELATED_CONDUCT"/>
      <w:bookmarkEnd w:id="1"/>
      <w:r>
        <w:rPr>
          <w:spacing w:val="-4"/>
        </w:rPr>
        <w:t>FRAUD- RELATED</w:t>
      </w:r>
      <w:r>
        <w:rPr>
          <w:spacing w:val="-16"/>
        </w:rPr>
        <w:t xml:space="preserve"> </w:t>
      </w:r>
      <w:r>
        <w:rPr>
          <w:spacing w:val="-3"/>
        </w:rPr>
        <w:t>CONDUCT</w:t>
      </w:r>
    </w:p>
    <w:p w14:paraId="7D4EAE64" w14:textId="77777777" w:rsidR="00557768" w:rsidRDefault="00557768">
      <w:pPr>
        <w:pStyle w:val="BodyText"/>
        <w:spacing w:before="2"/>
        <w:rPr>
          <w:b/>
          <w:sz w:val="28"/>
        </w:rPr>
      </w:pPr>
    </w:p>
    <w:p w14:paraId="4E853AFF" w14:textId="77777777" w:rsidR="00557768" w:rsidRDefault="00000000">
      <w:pPr>
        <w:pStyle w:val="BodyText"/>
        <w:ind w:left="118" w:right="861"/>
      </w:pPr>
      <w:r>
        <w:rPr>
          <w:b/>
        </w:rPr>
        <w:t>Rule</w:t>
      </w:r>
      <w:r>
        <w:rPr>
          <w:b/>
          <w:spacing w:val="-10"/>
        </w:rPr>
        <w:t xml:space="preserve"> </w:t>
      </w:r>
      <w:r>
        <w:rPr>
          <w:b/>
        </w:rPr>
        <w:t>2.1:</w:t>
      </w:r>
      <w:r>
        <w:rPr>
          <w:b/>
          <w:spacing w:val="-12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misrepresentation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procurement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certification</w:t>
      </w:r>
      <w:r>
        <w:rPr>
          <w:spacing w:val="-10"/>
        </w:rPr>
        <w:t xml:space="preserve"> </w:t>
      </w:r>
      <w:r>
        <w:t>or</w:t>
      </w:r>
      <w:r>
        <w:rPr>
          <w:spacing w:val="-64"/>
        </w:rPr>
        <w:t xml:space="preserve"> </w:t>
      </w:r>
      <w:r>
        <w:t>recertification or assist another in the preparation or procurement of certification or</w:t>
      </w:r>
      <w:r>
        <w:rPr>
          <w:spacing w:val="1"/>
        </w:rPr>
        <w:t xml:space="preserve"> </w:t>
      </w:r>
      <w:r>
        <w:t>recertification through misrepresentation. The term "misrepresentation" includes but is not</w:t>
      </w:r>
      <w:r>
        <w:rPr>
          <w:spacing w:val="1"/>
        </w:rPr>
        <w:t xml:space="preserve"> </w:t>
      </w:r>
      <w:r>
        <w:t>limited to the misrepresentation of professional qualifications, education, certification,</w:t>
      </w:r>
      <w:r>
        <w:rPr>
          <w:spacing w:val="1"/>
        </w:rPr>
        <w:t xml:space="preserve"> </w:t>
      </w:r>
      <w:r>
        <w:t>accreditation, affiliations, employment experience, the plagiarism of application and</w:t>
      </w:r>
      <w:r>
        <w:rPr>
          <w:spacing w:val="1"/>
        </w:rPr>
        <w:t xml:space="preserve"> </w:t>
      </w:r>
      <w:r>
        <w:t>recertification</w:t>
      </w:r>
      <w:r>
        <w:rPr>
          <w:spacing w:val="-2"/>
        </w:rPr>
        <w:t xml:space="preserve"> </w:t>
      </w:r>
      <w:r>
        <w:t>materials,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 falsification</w:t>
      </w:r>
      <w:r>
        <w:rPr>
          <w:spacing w:val="-2"/>
        </w:rPr>
        <w:t xml:space="preserve"> </w:t>
      </w:r>
      <w:r>
        <w:t>of references.</w:t>
      </w:r>
    </w:p>
    <w:p w14:paraId="68352E76" w14:textId="77777777" w:rsidR="00557768" w:rsidRDefault="00557768">
      <w:pPr>
        <w:pStyle w:val="BodyText"/>
      </w:pPr>
    </w:p>
    <w:p w14:paraId="5B445F4C" w14:textId="040F9D7F" w:rsidR="00557768" w:rsidRDefault="00000000">
      <w:pPr>
        <w:pStyle w:val="BodyText"/>
        <w:ind w:left="118" w:right="861"/>
      </w:pPr>
      <w:r>
        <w:rPr>
          <w:b/>
        </w:rPr>
        <w:t xml:space="preserve">Rule 2.2: </w:t>
      </w:r>
      <w:r>
        <w:t xml:space="preserve">An individual shall not use a title designation, credential, </w:t>
      </w:r>
      <w:r w:rsidR="00587330">
        <w:t>organization</w:t>
      </w:r>
      <w:r>
        <w:t xml:space="preserve"> name,</w:t>
      </w:r>
      <w:r>
        <w:rPr>
          <w:spacing w:val="1"/>
        </w:rPr>
        <w:t xml:space="preserve"> </w:t>
      </w:r>
      <w:r>
        <w:t>letterhead,</w:t>
      </w:r>
      <w:r>
        <w:rPr>
          <w:spacing w:val="-13"/>
        </w:rPr>
        <w:t xml:space="preserve"> </w:t>
      </w:r>
      <w:r>
        <w:t>publication,</w:t>
      </w:r>
      <w:r>
        <w:rPr>
          <w:spacing w:val="-9"/>
        </w:rPr>
        <w:t xml:space="preserve"> </w:t>
      </w:r>
      <w:r>
        <w:t>term,</w:t>
      </w:r>
      <w:r>
        <w:rPr>
          <w:spacing w:val="-12"/>
        </w:rPr>
        <w:t xml:space="preserve"> </w:t>
      </w:r>
      <w:r>
        <w:t>title,</w:t>
      </w:r>
      <w:r>
        <w:rPr>
          <w:spacing w:val="-14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document</w:t>
      </w:r>
      <w:r>
        <w:rPr>
          <w:spacing w:val="-8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states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implies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ability,</w:t>
      </w:r>
      <w:r>
        <w:rPr>
          <w:spacing w:val="-9"/>
        </w:rPr>
        <w:t xml:space="preserve"> </w:t>
      </w:r>
      <w:r>
        <w:t>relationship,</w:t>
      </w:r>
      <w:r>
        <w:rPr>
          <w:spacing w:val="-6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qualification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 exist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which they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entitled.</w:t>
      </w:r>
    </w:p>
    <w:p w14:paraId="6908DF2B" w14:textId="77777777" w:rsidR="00557768" w:rsidRDefault="00557768">
      <w:pPr>
        <w:pStyle w:val="BodyText"/>
      </w:pPr>
    </w:p>
    <w:p w14:paraId="1466586E" w14:textId="239062E1" w:rsidR="00557768" w:rsidRDefault="00000000">
      <w:pPr>
        <w:pStyle w:val="BodyText"/>
        <w:ind w:left="118" w:right="1245"/>
      </w:pPr>
      <w:r>
        <w:rPr>
          <w:b/>
        </w:rPr>
        <w:t>Rule</w:t>
      </w:r>
      <w:r>
        <w:rPr>
          <w:b/>
          <w:spacing w:val="-9"/>
        </w:rPr>
        <w:t xml:space="preserve"> </w:t>
      </w:r>
      <w:r>
        <w:rPr>
          <w:b/>
        </w:rPr>
        <w:t>2.3:</w:t>
      </w:r>
      <w:r>
        <w:rPr>
          <w:b/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certified</w:t>
      </w:r>
      <w:r>
        <w:rPr>
          <w:spacing w:val="-8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false</w:t>
      </w:r>
      <w:r>
        <w:rPr>
          <w:spacing w:val="-9"/>
        </w:rPr>
        <w:t xml:space="preserve"> </w:t>
      </w:r>
      <w:r>
        <w:t>name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name</w:t>
      </w:r>
      <w:r>
        <w:rPr>
          <w:spacing w:val="-6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 w:rsidR="005D156C">
        <w:t>their</w:t>
      </w:r>
      <w:r>
        <w:rPr>
          <w:spacing w:val="-1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held.</w:t>
      </w:r>
    </w:p>
    <w:p w14:paraId="355B2557" w14:textId="77777777" w:rsidR="00557768" w:rsidRDefault="00557768">
      <w:pPr>
        <w:pStyle w:val="BodyText"/>
      </w:pPr>
    </w:p>
    <w:p w14:paraId="04B448FC" w14:textId="77777777" w:rsidR="00557768" w:rsidRDefault="00000000">
      <w:pPr>
        <w:pStyle w:val="BodyText"/>
        <w:ind w:left="118" w:right="1285"/>
        <w:jc w:val="both"/>
      </w:pPr>
      <w:r>
        <w:rPr>
          <w:b/>
        </w:rPr>
        <w:t xml:space="preserve">Rule 2.4: </w:t>
      </w:r>
      <w:r>
        <w:t>A certified professional shall not sign or issue, in their professional capacity, a</w:t>
      </w:r>
      <w:r>
        <w:rPr>
          <w:spacing w:val="-64"/>
        </w:rPr>
        <w:t xml:space="preserve"> </w:t>
      </w:r>
      <w:r>
        <w:t>document or a statement that the professional knows or should have known to contain a</w:t>
      </w:r>
      <w:r>
        <w:rPr>
          <w:spacing w:val="-64"/>
        </w:rPr>
        <w:t xml:space="preserve"> </w:t>
      </w:r>
      <w:r>
        <w:t>false</w:t>
      </w:r>
      <w:r>
        <w:rPr>
          <w:spacing w:val="-1"/>
        </w:rPr>
        <w:t xml:space="preserve"> </w:t>
      </w:r>
      <w:r>
        <w:t>or misleading</w:t>
      </w:r>
      <w:r>
        <w:rPr>
          <w:spacing w:val="-1"/>
        </w:rPr>
        <w:t xml:space="preserve"> </w:t>
      </w:r>
      <w:r>
        <w:t>statement.</w:t>
      </w:r>
    </w:p>
    <w:p w14:paraId="13609EE0" w14:textId="77777777" w:rsidR="00557768" w:rsidRDefault="00557768">
      <w:pPr>
        <w:pStyle w:val="BodyText"/>
      </w:pPr>
    </w:p>
    <w:p w14:paraId="7CBBBB1B" w14:textId="77777777" w:rsidR="00557768" w:rsidRDefault="00000000">
      <w:pPr>
        <w:pStyle w:val="BodyText"/>
        <w:spacing w:before="1"/>
        <w:ind w:left="118" w:right="1245"/>
      </w:pPr>
      <w:r>
        <w:rPr>
          <w:b/>
        </w:rPr>
        <w:t>Rule</w:t>
      </w:r>
      <w:r>
        <w:rPr>
          <w:b/>
          <w:spacing w:val="-8"/>
        </w:rPr>
        <w:t xml:space="preserve"> </w:t>
      </w:r>
      <w:r>
        <w:rPr>
          <w:b/>
        </w:rPr>
        <w:t>2.5:</w:t>
      </w:r>
      <w:r>
        <w:rPr>
          <w:b/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certified</w:t>
      </w:r>
      <w:r>
        <w:rPr>
          <w:spacing w:val="-8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produce,</w:t>
      </w:r>
      <w:r>
        <w:rPr>
          <w:spacing w:val="-9"/>
        </w:rPr>
        <w:t xml:space="preserve"> </w:t>
      </w:r>
      <w:r>
        <w:t>publish,</w:t>
      </w:r>
      <w:r>
        <w:rPr>
          <w:spacing w:val="-8"/>
        </w:rPr>
        <w:t xml:space="preserve"> </w:t>
      </w:r>
      <w:r>
        <w:t>create,</w:t>
      </w:r>
      <w:r>
        <w:rPr>
          <w:spacing w:val="-13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partake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creation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false,</w:t>
      </w:r>
      <w:r>
        <w:rPr>
          <w:spacing w:val="-1"/>
        </w:rPr>
        <w:t xml:space="preserve"> </w:t>
      </w:r>
      <w:r>
        <w:t>fraudulent,</w:t>
      </w:r>
      <w:r>
        <w:rPr>
          <w:spacing w:val="-1"/>
        </w:rPr>
        <w:t xml:space="preserve"> </w:t>
      </w:r>
      <w:r>
        <w:t>deceptive,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misleading advertisement.</w:t>
      </w:r>
    </w:p>
    <w:p w14:paraId="490602CE" w14:textId="77777777" w:rsidR="00557768" w:rsidRDefault="00557768">
      <w:pPr>
        <w:pStyle w:val="BodyText"/>
        <w:spacing w:before="11"/>
        <w:rPr>
          <w:sz w:val="23"/>
        </w:rPr>
      </w:pPr>
    </w:p>
    <w:p w14:paraId="06A66664" w14:textId="77777777" w:rsidR="00557768" w:rsidRDefault="00000000">
      <w:pPr>
        <w:pStyle w:val="BodyText"/>
        <w:ind w:left="118" w:right="861"/>
      </w:pPr>
      <w:r>
        <w:rPr>
          <w:b/>
        </w:rPr>
        <w:t xml:space="preserve">Rule 2.6: </w:t>
      </w:r>
      <w:r>
        <w:t>A certified professional who participates in the writing, editing, or publication of</w:t>
      </w:r>
      <w:r>
        <w:rPr>
          <w:spacing w:val="1"/>
        </w:rPr>
        <w:t xml:space="preserve"> </w:t>
      </w:r>
      <w:r>
        <w:t>professional papers, videos/films, pamphlets or books must act to preserve the integrity of</w:t>
      </w:r>
      <w:r>
        <w:rPr>
          <w:spacing w:val="1"/>
        </w:rPr>
        <w:t xml:space="preserve"> </w:t>
      </w:r>
      <w:r>
        <w:t>the profession by acknowledging and documenting any materials and/or techniques or</w:t>
      </w:r>
      <w:r>
        <w:rPr>
          <w:spacing w:val="1"/>
        </w:rPr>
        <w:t xml:space="preserve"> </w:t>
      </w:r>
      <w:r>
        <w:t>people</w:t>
      </w:r>
      <w:r>
        <w:rPr>
          <w:spacing w:val="-11"/>
        </w:rPr>
        <w:t xml:space="preserve"> </w:t>
      </w:r>
      <w:r>
        <w:t>(i.e.</w:t>
      </w:r>
      <w:r>
        <w:rPr>
          <w:spacing w:val="-8"/>
        </w:rPr>
        <w:t xml:space="preserve"> </w:t>
      </w:r>
      <w:r>
        <w:t>co-authors,</w:t>
      </w:r>
      <w:r>
        <w:rPr>
          <w:spacing w:val="-11"/>
        </w:rPr>
        <w:t xml:space="preserve"> </w:t>
      </w:r>
      <w:r>
        <w:t>researchers,</w:t>
      </w:r>
      <w:r>
        <w:rPr>
          <w:spacing w:val="-8"/>
        </w:rPr>
        <w:t xml:space="preserve"> </w:t>
      </w:r>
      <w:r>
        <w:t>etc.)</w:t>
      </w:r>
      <w:r>
        <w:rPr>
          <w:spacing w:val="-11"/>
        </w:rPr>
        <w:t xml:space="preserve"> </w:t>
      </w:r>
      <w:r>
        <w:t>used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creating</w:t>
      </w:r>
      <w:r>
        <w:rPr>
          <w:spacing w:val="-11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opinions/papers,</w:t>
      </w:r>
      <w:r>
        <w:rPr>
          <w:spacing w:val="-10"/>
        </w:rPr>
        <w:t xml:space="preserve"> </w:t>
      </w:r>
      <w:r>
        <w:t>books,</w:t>
      </w:r>
      <w:r>
        <w:rPr>
          <w:spacing w:val="-12"/>
        </w:rPr>
        <w:t xml:space="preserve"> </w:t>
      </w:r>
      <w:r>
        <w:t>etc.</w:t>
      </w:r>
      <w:r>
        <w:rPr>
          <w:spacing w:val="-63"/>
        </w:rPr>
        <w:t xml:space="preserve"> </w:t>
      </w:r>
      <w:r>
        <w:t>Additionally, any work that is photocopied prior to receipt of approval by the author is</w:t>
      </w:r>
      <w:r>
        <w:rPr>
          <w:spacing w:val="1"/>
        </w:rPr>
        <w:t xml:space="preserve"> </w:t>
      </w:r>
      <w:r>
        <w:t>discouraged. Whenever and wherever possible, the certified professional should seek</w:t>
      </w:r>
      <w:r>
        <w:rPr>
          <w:spacing w:val="1"/>
        </w:rPr>
        <w:t xml:space="preserve"> </w:t>
      </w:r>
      <w:r>
        <w:t>permission from the author/creator of such materials. The use of copyrighted materials</w:t>
      </w:r>
      <w:r>
        <w:rPr>
          <w:spacing w:val="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first receiving</w:t>
      </w:r>
      <w:r>
        <w:rPr>
          <w:spacing w:val="-2"/>
        </w:rPr>
        <w:t xml:space="preserve"> </w:t>
      </w:r>
      <w:r>
        <w:t>author approval is</w:t>
      </w:r>
      <w:r>
        <w:rPr>
          <w:spacing w:val="-2"/>
        </w:rPr>
        <w:t xml:space="preserve"> </w:t>
      </w:r>
      <w:r>
        <w:t>against the law.</w:t>
      </w:r>
    </w:p>
    <w:p w14:paraId="38B2BDBB" w14:textId="77777777" w:rsidR="00557768" w:rsidRDefault="00557768">
      <w:pPr>
        <w:pStyle w:val="BodyText"/>
        <w:spacing w:before="10"/>
        <w:rPr>
          <w:sz w:val="23"/>
        </w:rPr>
      </w:pPr>
    </w:p>
    <w:p w14:paraId="3C2579A3" w14:textId="752E1938" w:rsidR="00557768" w:rsidRDefault="00000000">
      <w:pPr>
        <w:pStyle w:val="Heading1"/>
        <w:ind w:left="2963" w:right="1245" w:hanging="1468"/>
        <w:jc w:val="left"/>
      </w:pPr>
      <w:bookmarkStart w:id="2" w:name="DUAL_RELATIONSHIPS/EXPLOITATION_OF_RECOV"/>
      <w:bookmarkEnd w:id="2"/>
      <w:r>
        <w:rPr>
          <w:spacing w:val="-3"/>
        </w:rPr>
        <w:t>DUAL</w:t>
      </w:r>
      <w:r>
        <w:rPr>
          <w:spacing w:val="-16"/>
        </w:rPr>
        <w:t xml:space="preserve"> </w:t>
      </w:r>
      <w:r>
        <w:rPr>
          <w:spacing w:val="-3"/>
        </w:rPr>
        <w:t>RELATIONSHIPS/EXPLOITATION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RECIPIENTS</w:t>
      </w:r>
    </w:p>
    <w:p w14:paraId="04B83FBB" w14:textId="77777777" w:rsidR="00557768" w:rsidRDefault="00557768">
      <w:pPr>
        <w:pStyle w:val="BodyText"/>
        <w:spacing w:before="6"/>
        <w:rPr>
          <w:b/>
        </w:rPr>
      </w:pPr>
    </w:p>
    <w:p w14:paraId="3EBE4E82" w14:textId="5A28B1D3" w:rsidR="00557768" w:rsidRDefault="00000000" w:rsidP="005D156C">
      <w:pPr>
        <w:pStyle w:val="BodyText"/>
        <w:spacing w:line="273" w:lineRule="auto"/>
        <w:ind w:left="122" w:right="861" w:hanging="3"/>
        <w:sectPr w:rsidR="00557768">
          <w:footerReference w:type="default" r:id="rId8"/>
          <w:pgSz w:w="12240" w:h="15840"/>
          <w:pgMar w:top="1500" w:right="520" w:bottom="1400" w:left="960" w:header="0" w:footer="1205" w:gutter="0"/>
          <w:pgNumType w:start="2"/>
          <w:cols w:space="720"/>
        </w:sectPr>
      </w:pPr>
      <w:r>
        <w:rPr>
          <w:b/>
          <w:spacing w:val="-1"/>
        </w:rPr>
        <w:t>Rule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3.1:</w:t>
      </w:r>
      <w:r>
        <w:rPr>
          <w:b/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certified</w:t>
      </w:r>
      <w:r>
        <w:rPr>
          <w:spacing w:val="-15"/>
        </w:rPr>
        <w:t xml:space="preserve"> </w:t>
      </w:r>
      <w:r>
        <w:t>professional</w:t>
      </w:r>
      <w:r>
        <w:rPr>
          <w:spacing w:val="-15"/>
        </w:rPr>
        <w:t xml:space="preserve"> </w:t>
      </w:r>
      <w:r>
        <w:t>shall,</w:t>
      </w:r>
      <w:r>
        <w:rPr>
          <w:spacing w:val="-14"/>
        </w:rPr>
        <w:t xml:space="preserve"> </w:t>
      </w:r>
      <w:r>
        <w:t>under</w:t>
      </w:r>
      <w:r>
        <w:rPr>
          <w:spacing w:val="-15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circumstances,</w:t>
      </w:r>
      <w:r>
        <w:rPr>
          <w:spacing w:val="-10"/>
        </w:rPr>
        <w:t xml:space="preserve"> </w:t>
      </w:r>
      <w:r>
        <w:t>engage</w:t>
      </w:r>
      <w:r>
        <w:rPr>
          <w:spacing w:val="-1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romantic/sexual</w:t>
      </w:r>
      <w:r>
        <w:rPr>
          <w:spacing w:val="-63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romantic/sexual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 xml:space="preserve">with </w:t>
      </w:r>
      <w:r w:rsidR="005D156C">
        <w:t>family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service</w:t>
      </w:r>
    </w:p>
    <w:p w14:paraId="25D6B1D0" w14:textId="327C8A44" w:rsidR="00557768" w:rsidRDefault="00000000" w:rsidP="005D156C">
      <w:pPr>
        <w:pStyle w:val="BodyText"/>
        <w:spacing w:before="81"/>
      </w:pPr>
      <w:r>
        <w:rPr>
          <w:spacing w:val="-10"/>
        </w:rPr>
        <w:lastRenderedPageBreak/>
        <w:t xml:space="preserve"> </w:t>
      </w:r>
      <w:r>
        <w:t>recipients</w:t>
      </w:r>
      <w:r>
        <w:rPr>
          <w:spacing w:val="-4"/>
        </w:rPr>
        <w:t xml:space="preserve"> </w:t>
      </w:r>
      <w:r>
        <w:t>currently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 w:rsidR="005D156C">
        <w:t>their</w:t>
      </w:r>
      <w:r>
        <w:rPr>
          <w:spacing w:val="-5"/>
        </w:rPr>
        <w:t xml:space="preserve"> </w:t>
      </w:r>
      <w:r>
        <w:t>care,</w:t>
      </w:r>
      <w:r>
        <w:rPr>
          <w:spacing w:val="-9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consensual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forced.</w:t>
      </w:r>
    </w:p>
    <w:p w14:paraId="38703136" w14:textId="77777777" w:rsidR="00557768" w:rsidRDefault="00557768">
      <w:pPr>
        <w:pStyle w:val="BodyText"/>
        <w:spacing w:before="2"/>
        <w:rPr>
          <w:sz w:val="28"/>
        </w:rPr>
      </w:pPr>
    </w:p>
    <w:p w14:paraId="431CA462" w14:textId="5A01BAFC" w:rsidR="00557768" w:rsidRDefault="00000000">
      <w:pPr>
        <w:pStyle w:val="BodyText"/>
        <w:spacing w:line="276" w:lineRule="auto"/>
        <w:ind w:left="118" w:right="992"/>
        <w:jc w:val="both"/>
      </w:pPr>
      <w:r>
        <w:rPr>
          <w:b/>
        </w:rPr>
        <w:t xml:space="preserve">Rule 3.2: </w:t>
      </w:r>
      <w:r>
        <w:t>A certified professional shall not engage in romantic/sexual activities or romantic/</w:t>
      </w:r>
      <w:r>
        <w:rPr>
          <w:spacing w:val="-64"/>
        </w:rPr>
        <w:t xml:space="preserve"> </w:t>
      </w:r>
      <w:r>
        <w:t xml:space="preserve">sexual contact with recipients’ relatives or other individuals with whom </w:t>
      </w:r>
      <w:r w:rsidR="005D156C">
        <w:t>the</w:t>
      </w:r>
      <w:r>
        <w:t xml:space="preserve"> recipients</w:t>
      </w:r>
      <w:r>
        <w:rPr>
          <w:spacing w:val="-64"/>
        </w:rPr>
        <w:t xml:space="preserve"> </w:t>
      </w:r>
      <w:r>
        <w:t>maintain a close personal relationship when there is a risk of exploitation for potential harm</w:t>
      </w:r>
      <w:r>
        <w:rPr>
          <w:spacing w:val="-6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recipient.</w:t>
      </w:r>
    </w:p>
    <w:p w14:paraId="3CDB0D2F" w14:textId="58FE64F9" w:rsidR="00557768" w:rsidRDefault="00000000">
      <w:pPr>
        <w:pStyle w:val="BodyText"/>
        <w:spacing w:before="200" w:line="276" w:lineRule="auto"/>
        <w:ind w:left="120" w:right="1245"/>
      </w:pPr>
      <w:r>
        <w:rPr>
          <w:b/>
        </w:rPr>
        <w:t>Rule</w:t>
      </w:r>
      <w:r>
        <w:rPr>
          <w:b/>
          <w:spacing w:val="-12"/>
        </w:rPr>
        <w:t xml:space="preserve"> </w:t>
      </w:r>
      <w:r>
        <w:rPr>
          <w:b/>
        </w:rPr>
        <w:t>3.3:</w:t>
      </w:r>
      <w:r>
        <w:rPr>
          <w:b/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certified</w:t>
      </w:r>
      <w:r>
        <w:rPr>
          <w:spacing w:val="-14"/>
        </w:rPr>
        <w:t xml:space="preserve"> </w:t>
      </w:r>
      <w:r>
        <w:t>professional</w:t>
      </w:r>
      <w:r>
        <w:rPr>
          <w:spacing w:val="-15"/>
        </w:rPr>
        <w:t xml:space="preserve"> </w:t>
      </w:r>
      <w:r>
        <w:t>shall</w:t>
      </w:r>
      <w:r>
        <w:rPr>
          <w:spacing w:val="-17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provide</w:t>
      </w:r>
      <w:r>
        <w:rPr>
          <w:spacing w:val="-15"/>
        </w:rPr>
        <w:t xml:space="preserve"> </w:t>
      </w:r>
      <w:r w:rsidR="005D156C">
        <w:t>family support</w:t>
      </w:r>
      <w:r>
        <w:rPr>
          <w:spacing w:val="-16"/>
        </w:rPr>
        <w:t xml:space="preserve"> </w:t>
      </w:r>
      <w:r>
        <w:t>services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individuals</w:t>
      </w:r>
      <w:r>
        <w:rPr>
          <w:spacing w:val="-17"/>
        </w:rPr>
        <w:t xml:space="preserve"> </w:t>
      </w:r>
      <w:r>
        <w:t>with</w:t>
      </w:r>
      <w:r>
        <w:rPr>
          <w:spacing w:val="-63"/>
        </w:rPr>
        <w:t xml:space="preserve"> </w:t>
      </w:r>
      <w:r w:rsidR="005D156C">
        <w:rPr>
          <w:spacing w:val="-63"/>
        </w:rPr>
        <w:t xml:space="preserve">                                </w:t>
      </w:r>
      <w:r>
        <w:t>whom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 prior</w:t>
      </w:r>
      <w:r>
        <w:rPr>
          <w:spacing w:val="-1"/>
        </w:rPr>
        <w:t xml:space="preserve"> </w:t>
      </w:r>
      <w:r>
        <w:t>romantic/sexual</w:t>
      </w:r>
      <w:r>
        <w:rPr>
          <w:spacing w:val="-1"/>
        </w:rPr>
        <w:t xml:space="preserve"> </w:t>
      </w:r>
      <w:r>
        <w:t>relationship.</w:t>
      </w:r>
    </w:p>
    <w:p w14:paraId="3A9585C9" w14:textId="77777777" w:rsidR="00557768" w:rsidRDefault="00557768">
      <w:pPr>
        <w:pStyle w:val="BodyText"/>
        <w:spacing w:before="8"/>
      </w:pPr>
    </w:p>
    <w:p w14:paraId="153A5553" w14:textId="5BA2DFED" w:rsidR="00557768" w:rsidRDefault="00000000">
      <w:pPr>
        <w:pStyle w:val="BodyText"/>
        <w:spacing w:line="276" w:lineRule="auto"/>
        <w:ind w:left="120" w:right="861"/>
      </w:pPr>
      <w:r>
        <w:rPr>
          <w:b/>
        </w:rPr>
        <w:t>Rule</w:t>
      </w:r>
      <w:r>
        <w:rPr>
          <w:b/>
          <w:spacing w:val="-13"/>
        </w:rPr>
        <w:t xml:space="preserve"> </w:t>
      </w:r>
      <w:r>
        <w:rPr>
          <w:b/>
        </w:rPr>
        <w:t>3.4:</w:t>
      </w:r>
      <w:r>
        <w:rPr>
          <w:b/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certified</w:t>
      </w:r>
      <w:r>
        <w:rPr>
          <w:spacing w:val="-15"/>
        </w:rPr>
        <w:t xml:space="preserve"> </w:t>
      </w:r>
      <w:r>
        <w:t>professional</w:t>
      </w:r>
      <w:r>
        <w:rPr>
          <w:spacing w:val="-15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misappropriate</w:t>
      </w:r>
      <w:r>
        <w:rPr>
          <w:spacing w:val="-16"/>
        </w:rPr>
        <w:t xml:space="preserve"> </w:t>
      </w:r>
      <w:r>
        <w:t>property</w:t>
      </w:r>
      <w:r>
        <w:rPr>
          <w:spacing w:val="-13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recipients</w:t>
      </w:r>
      <w:r>
        <w:rPr>
          <w:spacing w:val="-8"/>
        </w:rPr>
        <w:t xml:space="preserve"> </w:t>
      </w:r>
      <w:r>
        <w:t>and/</w:t>
      </w:r>
      <w:r>
        <w:rPr>
          <w:spacing w:val="-6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members of</w:t>
      </w:r>
      <w:r>
        <w:rPr>
          <w:spacing w:val="-2"/>
        </w:rPr>
        <w:t xml:space="preserve"> </w:t>
      </w:r>
      <w:r>
        <w:t>recipients.</w:t>
      </w:r>
    </w:p>
    <w:p w14:paraId="79E81ACE" w14:textId="77777777" w:rsidR="00557768" w:rsidRDefault="00557768">
      <w:pPr>
        <w:pStyle w:val="BodyText"/>
        <w:spacing w:before="4"/>
      </w:pPr>
    </w:p>
    <w:p w14:paraId="58593FE1" w14:textId="32F72C3C" w:rsidR="00557768" w:rsidRDefault="00000000">
      <w:pPr>
        <w:pStyle w:val="BodyText"/>
        <w:spacing w:line="276" w:lineRule="auto"/>
        <w:ind w:left="120" w:right="823"/>
        <w:jc w:val="both"/>
      </w:pPr>
      <w:r>
        <w:rPr>
          <w:b/>
        </w:rPr>
        <w:t>Rule</w:t>
      </w:r>
      <w:r>
        <w:rPr>
          <w:b/>
          <w:spacing w:val="-3"/>
        </w:rPr>
        <w:t xml:space="preserve"> </w:t>
      </w:r>
      <w:r>
        <w:rPr>
          <w:b/>
        </w:rPr>
        <w:t>3.5:</w:t>
      </w:r>
      <w:r>
        <w:rPr>
          <w:b/>
          <w:spacing w:val="-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certified</w:t>
      </w:r>
      <w:r>
        <w:rPr>
          <w:spacing w:val="-12"/>
        </w:rPr>
        <w:t xml:space="preserve"> </w:t>
      </w:r>
      <w:r>
        <w:t>professional</w:t>
      </w:r>
      <w:r>
        <w:rPr>
          <w:spacing w:val="-11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not</w:t>
      </w:r>
      <w:r>
        <w:rPr>
          <w:spacing w:val="-10"/>
        </w:rPr>
        <w:t xml:space="preserve"> </w:t>
      </w:r>
      <w:proofErr w:type="gramStart"/>
      <w:r>
        <w:t>enter</w:t>
      </w:r>
      <w:r>
        <w:rPr>
          <w:spacing w:val="-9"/>
        </w:rPr>
        <w:t xml:space="preserve"> </w:t>
      </w:r>
      <w:r>
        <w:t>into</w:t>
      </w:r>
      <w:proofErr w:type="gramEnd"/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relationship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recipient</w:t>
      </w:r>
      <w:r>
        <w:rPr>
          <w:spacing w:val="-2"/>
        </w:rPr>
        <w:t xml:space="preserve"> </w:t>
      </w:r>
      <w:r>
        <w:t>which</w:t>
      </w:r>
      <w:r>
        <w:rPr>
          <w:spacing w:val="-64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gain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certified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third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resulting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promotion or the sale of services unrelated to the provision of services</w:t>
      </w:r>
      <w:r w:rsidR="005D156C">
        <w:t xml:space="preserve">, </w:t>
      </w:r>
      <w:r>
        <w:t xml:space="preserve">goods, </w:t>
      </w:r>
      <w:r w:rsidR="005D156C">
        <w:t xml:space="preserve">and/or </w:t>
      </w:r>
      <w:r>
        <w:t>property.</w:t>
      </w:r>
    </w:p>
    <w:p w14:paraId="72F47C11" w14:textId="77777777" w:rsidR="00557768" w:rsidRDefault="00557768">
      <w:pPr>
        <w:pStyle w:val="BodyText"/>
        <w:spacing w:before="5"/>
      </w:pPr>
    </w:p>
    <w:p w14:paraId="28489682" w14:textId="00FC9898" w:rsidR="00557768" w:rsidRDefault="00000000">
      <w:pPr>
        <w:pStyle w:val="BodyText"/>
        <w:spacing w:line="276" w:lineRule="auto"/>
        <w:ind w:left="120" w:right="893"/>
        <w:jc w:val="both"/>
      </w:pPr>
      <w:r>
        <w:rPr>
          <w:b/>
        </w:rPr>
        <w:t>Rule 3.6:</w:t>
      </w:r>
      <w:r>
        <w:rPr>
          <w:b/>
          <w:spacing w:val="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certified</w:t>
      </w:r>
      <w:r>
        <w:rPr>
          <w:spacing w:val="-8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promote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recipient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gain</w:t>
      </w:r>
      <w:r>
        <w:rPr>
          <w:spacing w:val="-6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treatment, procedure,</w:t>
      </w:r>
      <w:r>
        <w:rPr>
          <w:spacing w:val="-2"/>
        </w:rPr>
        <w:t xml:space="preserve"> </w:t>
      </w:r>
      <w:r>
        <w:t>product, or</w:t>
      </w:r>
      <w:r>
        <w:rPr>
          <w:spacing w:val="-1"/>
        </w:rPr>
        <w:t xml:space="preserve"> </w:t>
      </w:r>
      <w:r>
        <w:t>service.</w:t>
      </w:r>
    </w:p>
    <w:p w14:paraId="03C2B64C" w14:textId="77777777" w:rsidR="00557768" w:rsidRDefault="00557768">
      <w:pPr>
        <w:pStyle w:val="BodyText"/>
        <w:spacing w:before="3"/>
      </w:pPr>
    </w:p>
    <w:p w14:paraId="5FD83682" w14:textId="6DA076C8" w:rsidR="00557768" w:rsidRDefault="00000000">
      <w:pPr>
        <w:pStyle w:val="BodyText"/>
        <w:spacing w:before="1" w:line="273" w:lineRule="auto"/>
        <w:ind w:left="120" w:right="1245"/>
      </w:pPr>
      <w:r>
        <w:rPr>
          <w:b/>
        </w:rPr>
        <w:t>Rule</w:t>
      </w:r>
      <w:r>
        <w:rPr>
          <w:b/>
          <w:spacing w:val="-6"/>
        </w:rPr>
        <w:t xml:space="preserve"> </w:t>
      </w:r>
      <w:r>
        <w:rPr>
          <w:b/>
        </w:rPr>
        <w:t>3.7:</w:t>
      </w:r>
      <w:r>
        <w:rPr>
          <w:b/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certified</w:t>
      </w:r>
      <w:r>
        <w:rPr>
          <w:spacing w:val="-7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ask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nor</w:t>
      </w:r>
      <w:r>
        <w:rPr>
          <w:spacing w:val="-6"/>
        </w:rPr>
        <w:t xml:space="preserve"> </w:t>
      </w:r>
      <w:r>
        <w:t>accept</w:t>
      </w:r>
      <w:r>
        <w:rPr>
          <w:spacing w:val="-6"/>
        </w:rPr>
        <w:t xml:space="preserve"> </w:t>
      </w:r>
      <w:r>
        <w:t>gifts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favors</w:t>
      </w:r>
      <w:r>
        <w:rPr>
          <w:spacing w:val="-7"/>
        </w:rPr>
        <w:t xml:space="preserve"> </w:t>
      </w:r>
      <w:r>
        <w:t>from</w:t>
      </w:r>
      <w:r w:rsidR="005D156C">
        <w:rPr>
          <w:spacing w:val="-4"/>
        </w:rPr>
        <w:t xml:space="preserve"> </w:t>
      </w:r>
      <w:r>
        <w:t>recipients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recipients.</w:t>
      </w:r>
    </w:p>
    <w:p w14:paraId="04AFFC36" w14:textId="77777777" w:rsidR="00557768" w:rsidRDefault="00557768">
      <w:pPr>
        <w:pStyle w:val="BodyText"/>
        <w:spacing w:before="7"/>
      </w:pPr>
    </w:p>
    <w:p w14:paraId="6E6B5511" w14:textId="16AC2CD1" w:rsidR="00557768" w:rsidRDefault="00000000">
      <w:pPr>
        <w:pStyle w:val="BodyText"/>
        <w:spacing w:line="271" w:lineRule="auto"/>
        <w:ind w:left="120" w:right="1245"/>
      </w:pPr>
      <w:r>
        <w:rPr>
          <w:b/>
          <w:spacing w:val="-1"/>
        </w:rPr>
        <w:t>Rule</w:t>
      </w:r>
      <w:r>
        <w:rPr>
          <w:b/>
          <w:spacing w:val="-15"/>
        </w:rPr>
        <w:t xml:space="preserve"> </w:t>
      </w:r>
      <w:r>
        <w:rPr>
          <w:b/>
        </w:rPr>
        <w:t>3.8:</w:t>
      </w:r>
      <w:r>
        <w:rPr>
          <w:b/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certified</w:t>
      </w:r>
      <w:r>
        <w:rPr>
          <w:spacing w:val="-13"/>
        </w:rPr>
        <w:t xml:space="preserve"> </w:t>
      </w:r>
      <w:r>
        <w:t>professional</w:t>
      </w:r>
      <w:r>
        <w:rPr>
          <w:spacing w:val="-15"/>
        </w:rPr>
        <w:t xml:space="preserve"> </w:t>
      </w:r>
      <w:r>
        <w:t>shall</w:t>
      </w:r>
      <w:r>
        <w:rPr>
          <w:spacing w:val="-17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offer,</w:t>
      </w:r>
      <w:r>
        <w:rPr>
          <w:spacing w:val="-14"/>
        </w:rPr>
        <w:t xml:space="preserve"> </w:t>
      </w:r>
      <w:r>
        <w:t>give,</w:t>
      </w:r>
      <w:r>
        <w:rPr>
          <w:spacing w:val="-11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receive</w:t>
      </w:r>
      <w:r w:rsidR="005D156C">
        <w:rPr>
          <w:spacing w:val="-12"/>
        </w:rPr>
        <w:t xml:space="preserve">, </w:t>
      </w:r>
      <w:r>
        <w:t>commissions,</w:t>
      </w:r>
      <w:r>
        <w:rPr>
          <w:spacing w:val="-15"/>
        </w:rPr>
        <w:t xml:space="preserve"> </w:t>
      </w:r>
      <w:r>
        <w:t>rebates,</w:t>
      </w:r>
      <w:r>
        <w:rPr>
          <w:spacing w:val="-9"/>
        </w:rPr>
        <w:t xml:space="preserve"> </w:t>
      </w:r>
      <w:r>
        <w:t>or</w:t>
      </w:r>
      <w:r>
        <w:rPr>
          <w:spacing w:val="-6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 forms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remuneration 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recipient</w:t>
      </w:r>
      <w:r>
        <w:rPr>
          <w:spacing w:val="-1"/>
        </w:rPr>
        <w:t xml:space="preserve"> </w:t>
      </w:r>
      <w:r>
        <w:t>referral.</w:t>
      </w:r>
    </w:p>
    <w:p w14:paraId="26AB68E2" w14:textId="77777777" w:rsidR="00557768" w:rsidRDefault="00557768">
      <w:pPr>
        <w:pStyle w:val="BodyText"/>
        <w:spacing w:before="3"/>
      </w:pPr>
    </w:p>
    <w:p w14:paraId="18E37BBF" w14:textId="1B574666" w:rsidR="00557768" w:rsidRDefault="00000000">
      <w:pPr>
        <w:pStyle w:val="BodyText"/>
        <w:spacing w:before="1" w:line="276" w:lineRule="auto"/>
        <w:ind w:left="118" w:right="822"/>
        <w:jc w:val="both"/>
      </w:pPr>
      <w:r>
        <w:rPr>
          <w:b/>
        </w:rPr>
        <w:t xml:space="preserve">Rule 3.9: </w:t>
      </w:r>
      <w:r>
        <w:t xml:space="preserve">A certified professional shall not accept </w:t>
      </w:r>
      <w:r w:rsidR="005D156C">
        <w:t xml:space="preserve">gifts, </w:t>
      </w:r>
      <w:r>
        <w:t>fees or gratuities for professional work</w:t>
      </w:r>
      <w:r>
        <w:rPr>
          <w:spacing w:val="1"/>
        </w:rPr>
        <w:t xml:space="preserve"> </w:t>
      </w:r>
      <w:r>
        <w:t>from</w:t>
      </w:r>
      <w:r>
        <w:rPr>
          <w:spacing w:val="66"/>
        </w:rPr>
        <w:t xml:space="preserve"> </w:t>
      </w:r>
      <w:r>
        <w:t>a</w:t>
      </w:r>
      <w:r>
        <w:rPr>
          <w:spacing w:val="67"/>
        </w:rPr>
        <w:t xml:space="preserve"> </w:t>
      </w:r>
      <w:r>
        <w:t>person</w:t>
      </w:r>
      <w:r>
        <w:rPr>
          <w:spacing w:val="67"/>
        </w:rPr>
        <w:t xml:space="preserve"> </w:t>
      </w:r>
      <w:r>
        <w:t>who is entitled to such services through an institution and/or agency by</w:t>
      </w:r>
      <w:r>
        <w:rPr>
          <w:spacing w:val="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certified professional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employed.</w:t>
      </w:r>
    </w:p>
    <w:p w14:paraId="2F72EE15" w14:textId="77777777" w:rsidR="00034FF3" w:rsidRDefault="00034FF3">
      <w:pPr>
        <w:pStyle w:val="BodyText"/>
        <w:spacing w:before="1" w:line="276" w:lineRule="auto"/>
        <w:ind w:left="118" w:right="822"/>
        <w:jc w:val="both"/>
      </w:pPr>
    </w:p>
    <w:p w14:paraId="7B487EF2" w14:textId="41853273" w:rsidR="00034FF3" w:rsidRPr="00034FF3" w:rsidRDefault="00034FF3">
      <w:pPr>
        <w:pStyle w:val="BodyText"/>
        <w:spacing w:before="1" w:line="276" w:lineRule="auto"/>
        <w:ind w:left="118" w:right="822"/>
        <w:jc w:val="both"/>
      </w:pPr>
      <w:r>
        <w:rPr>
          <w:b/>
          <w:bCs/>
        </w:rPr>
        <w:t xml:space="preserve">Rule 3.10: </w:t>
      </w:r>
      <w:r>
        <w:t>A certified professional shall share their own lived experience as appropriate and only if it benefits the recipient.</w:t>
      </w:r>
    </w:p>
    <w:p w14:paraId="6A0F1976" w14:textId="77777777" w:rsidR="00557768" w:rsidRDefault="00557768">
      <w:pPr>
        <w:pStyle w:val="BodyText"/>
        <w:spacing w:before="4"/>
        <w:rPr>
          <w:sz w:val="27"/>
        </w:rPr>
      </w:pPr>
    </w:p>
    <w:p w14:paraId="6050C438" w14:textId="77777777" w:rsidR="00557768" w:rsidRDefault="00000000">
      <w:pPr>
        <w:pStyle w:val="Heading1"/>
        <w:ind w:left="3043" w:right="0"/>
        <w:jc w:val="left"/>
      </w:pPr>
      <w:bookmarkStart w:id="3" w:name="PROFESSIONAL_STANDARDS"/>
      <w:bookmarkEnd w:id="3"/>
      <w:r>
        <w:rPr>
          <w:spacing w:val="-4"/>
        </w:rPr>
        <w:t>PROFESSIONAL</w:t>
      </w:r>
      <w:r>
        <w:rPr>
          <w:spacing w:val="-14"/>
        </w:rPr>
        <w:t xml:space="preserve"> </w:t>
      </w:r>
      <w:r>
        <w:rPr>
          <w:spacing w:val="-3"/>
        </w:rPr>
        <w:t>STANDARDS</w:t>
      </w:r>
    </w:p>
    <w:p w14:paraId="158477F5" w14:textId="77777777" w:rsidR="00557768" w:rsidRDefault="00557768">
      <w:pPr>
        <w:pStyle w:val="BodyText"/>
        <w:spacing w:before="6"/>
        <w:rPr>
          <w:b/>
          <w:sz w:val="28"/>
        </w:rPr>
      </w:pPr>
    </w:p>
    <w:p w14:paraId="15FA9CCA" w14:textId="1C636F8A" w:rsidR="00557768" w:rsidRDefault="00000000">
      <w:pPr>
        <w:pStyle w:val="BodyText"/>
        <w:spacing w:before="1"/>
        <w:ind w:left="118" w:right="861"/>
      </w:pPr>
      <w:r>
        <w:rPr>
          <w:b/>
        </w:rPr>
        <w:t>Rule</w:t>
      </w:r>
      <w:r>
        <w:rPr>
          <w:b/>
          <w:spacing w:val="-6"/>
        </w:rPr>
        <w:t xml:space="preserve"> </w:t>
      </w:r>
      <w:r>
        <w:rPr>
          <w:b/>
        </w:rPr>
        <w:t>4.1:</w:t>
      </w:r>
      <w:r>
        <w:rPr>
          <w:b/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certified</w:t>
      </w:r>
      <w:r>
        <w:rPr>
          <w:spacing w:val="-7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participate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discrimination</w:t>
      </w:r>
      <w:r>
        <w:rPr>
          <w:spacing w:val="-7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64"/>
        </w:rPr>
        <w:t xml:space="preserve"> </w:t>
      </w:r>
      <w:r>
        <w:t>race, color, sex, sexual orientation, age, religion, national origin, socio-economic status,</w:t>
      </w:r>
      <w:r>
        <w:rPr>
          <w:spacing w:val="1"/>
        </w:rPr>
        <w:t xml:space="preserve"> </w:t>
      </w:r>
      <w:r>
        <w:t xml:space="preserve">political belief, psychiatric or psychological impairment, </w:t>
      </w:r>
      <w:r w:rsidR="005D156C">
        <w:t xml:space="preserve">or </w:t>
      </w:r>
      <w:r>
        <w:t>physical disability</w:t>
      </w:r>
      <w:r w:rsidR="005D156C">
        <w:t>.</w:t>
      </w:r>
    </w:p>
    <w:p w14:paraId="2E312ABB" w14:textId="77777777" w:rsidR="00557768" w:rsidRDefault="00557768">
      <w:pPr>
        <w:pStyle w:val="BodyText"/>
        <w:spacing w:before="5"/>
      </w:pPr>
    </w:p>
    <w:p w14:paraId="2F410F57" w14:textId="33D7D91F" w:rsidR="00557768" w:rsidRDefault="00000000">
      <w:pPr>
        <w:pStyle w:val="BodyText"/>
        <w:ind w:left="118" w:right="1245"/>
      </w:pPr>
      <w:r>
        <w:rPr>
          <w:b/>
        </w:rPr>
        <w:lastRenderedPageBreak/>
        <w:t>Rule</w:t>
      </w:r>
      <w:r>
        <w:rPr>
          <w:b/>
          <w:spacing w:val="-9"/>
        </w:rPr>
        <w:t xml:space="preserve"> </w:t>
      </w:r>
      <w:r>
        <w:rPr>
          <w:b/>
        </w:rPr>
        <w:t>4.</w:t>
      </w:r>
      <w:r w:rsidR="005D156C">
        <w:rPr>
          <w:b/>
        </w:rPr>
        <w:t>2</w:t>
      </w:r>
      <w:r>
        <w:rPr>
          <w:b/>
        </w:rPr>
        <w:t>:</w:t>
      </w:r>
      <w:r>
        <w:rPr>
          <w:b/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certified</w:t>
      </w:r>
      <w:r>
        <w:rPr>
          <w:spacing w:val="-7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meet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terms,</w:t>
      </w:r>
      <w:r>
        <w:rPr>
          <w:spacing w:val="-6"/>
        </w:rPr>
        <w:t xml:space="preserve"> </w:t>
      </w:r>
      <w:r>
        <w:t>conditions,</w:t>
      </w:r>
      <w:r>
        <w:rPr>
          <w:spacing w:val="-10"/>
        </w:rPr>
        <w:t xml:space="preserve"> </w:t>
      </w:r>
      <w:r>
        <w:t>or</w:t>
      </w:r>
      <w:r>
        <w:rPr>
          <w:spacing w:val="-64"/>
        </w:rPr>
        <w:t xml:space="preserve"> </w:t>
      </w:r>
      <w:r>
        <w:t>limitations of a</w:t>
      </w:r>
      <w:r>
        <w:rPr>
          <w:spacing w:val="-1"/>
        </w:rPr>
        <w:t xml:space="preserve"> </w:t>
      </w:r>
      <w:r>
        <w:t>certification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license.</w:t>
      </w:r>
    </w:p>
    <w:p w14:paraId="6DF65A6A" w14:textId="77777777" w:rsidR="00557768" w:rsidRDefault="00557768">
      <w:pPr>
        <w:pStyle w:val="BodyText"/>
        <w:spacing w:before="5"/>
      </w:pPr>
    </w:p>
    <w:p w14:paraId="1EF77E3C" w14:textId="7DEBF286" w:rsidR="00557768" w:rsidRDefault="00000000">
      <w:pPr>
        <w:pStyle w:val="BodyText"/>
        <w:spacing w:line="242" w:lineRule="auto"/>
        <w:ind w:left="118" w:right="1245"/>
      </w:pPr>
      <w:r>
        <w:rPr>
          <w:b/>
        </w:rPr>
        <w:t>Rule</w:t>
      </w:r>
      <w:r>
        <w:rPr>
          <w:b/>
          <w:spacing w:val="-9"/>
        </w:rPr>
        <w:t xml:space="preserve"> </w:t>
      </w:r>
      <w:r>
        <w:rPr>
          <w:b/>
        </w:rPr>
        <w:t>4.</w:t>
      </w:r>
      <w:r w:rsidR="005D156C">
        <w:rPr>
          <w:b/>
        </w:rPr>
        <w:t>3</w:t>
      </w:r>
      <w:r>
        <w:rPr>
          <w:b/>
        </w:rPr>
        <w:t>:</w:t>
      </w:r>
      <w:r>
        <w:rPr>
          <w:b/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certified</w:t>
      </w:r>
      <w:r>
        <w:rPr>
          <w:spacing w:val="-7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engage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conduct</w:t>
      </w:r>
      <w:r>
        <w:rPr>
          <w:spacing w:val="-6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generally</w:t>
      </w:r>
      <w:r>
        <w:rPr>
          <w:spacing w:val="-2"/>
        </w:rPr>
        <w:t xml:space="preserve"> </w:t>
      </w:r>
      <w:r>
        <w:t>accepted</w:t>
      </w:r>
      <w:r>
        <w:rPr>
          <w:spacing w:val="-1"/>
        </w:rPr>
        <w:t xml:space="preserve"> </w:t>
      </w:r>
      <w:r>
        <w:t>standards of</w:t>
      </w:r>
      <w:r>
        <w:rPr>
          <w:spacing w:val="-1"/>
        </w:rPr>
        <w:t xml:space="preserve"> </w:t>
      </w:r>
      <w:r>
        <w:t>practice.</w:t>
      </w:r>
    </w:p>
    <w:p w14:paraId="17B282AA" w14:textId="77777777" w:rsidR="00557768" w:rsidRDefault="00557768">
      <w:pPr>
        <w:pStyle w:val="BodyText"/>
        <w:spacing w:before="11"/>
        <w:rPr>
          <w:sz w:val="23"/>
        </w:rPr>
      </w:pPr>
    </w:p>
    <w:p w14:paraId="364B7672" w14:textId="6912FC9A" w:rsidR="00557768" w:rsidRDefault="00000000">
      <w:pPr>
        <w:pStyle w:val="BodyText"/>
        <w:ind w:left="118" w:right="861"/>
      </w:pPr>
      <w:r>
        <w:rPr>
          <w:b/>
        </w:rPr>
        <w:t>Rule</w:t>
      </w:r>
      <w:r>
        <w:rPr>
          <w:b/>
          <w:spacing w:val="-9"/>
        </w:rPr>
        <w:t xml:space="preserve"> </w:t>
      </w:r>
      <w:r>
        <w:rPr>
          <w:b/>
        </w:rPr>
        <w:t>4.</w:t>
      </w:r>
      <w:r w:rsidR="005D156C">
        <w:rPr>
          <w:b/>
        </w:rPr>
        <w:t>4</w:t>
      </w:r>
      <w:r>
        <w:rPr>
          <w:b/>
        </w:rPr>
        <w:t>:</w:t>
      </w:r>
      <w:r>
        <w:rPr>
          <w:b/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certified</w:t>
      </w:r>
      <w:r>
        <w:rPr>
          <w:spacing w:val="-8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perform</w:t>
      </w:r>
      <w:r>
        <w:rPr>
          <w:spacing w:val="-7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outside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area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training,</w:t>
      </w:r>
      <w:r>
        <w:rPr>
          <w:spacing w:val="-64"/>
        </w:rPr>
        <w:t xml:space="preserve"> </w:t>
      </w:r>
      <w:r>
        <w:t>expertise,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competence.</w:t>
      </w:r>
      <w:r w:rsidR="005D156C">
        <w:t xml:space="preserve"> </w:t>
      </w:r>
    </w:p>
    <w:p w14:paraId="080BC038" w14:textId="77777777" w:rsidR="00557768" w:rsidRDefault="00557768">
      <w:pPr>
        <w:pStyle w:val="BodyText"/>
        <w:spacing w:before="5"/>
      </w:pPr>
    </w:p>
    <w:p w14:paraId="45D9DECA" w14:textId="323B551B" w:rsidR="00557768" w:rsidRDefault="00000000">
      <w:pPr>
        <w:pStyle w:val="BodyText"/>
        <w:ind w:left="118" w:right="1177"/>
        <w:jc w:val="both"/>
      </w:pPr>
      <w:r>
        <w:rPr>
          <w:b/>
        </w:rPr>
        <w:t>Rule 4.</w:t>
      </w:r>
      <w:r w:rsidR="005D156C">
        <w:rPr>
          <w:b/>
        </w:rPr>
        <w:t>5</w:t>
      </w:r>
      <w:r>
        <w:rPr>
          <w:b/>
        </w:rPr>
        <w:t xml:space="preserve">: </w:t>
      </w:r>
      <w:r>
        <w:t>A certified professional shall not reveal confidential information obtained as the</w:t>
      </w:r>
      <w:r>
        <w:rPr>
          <w:spacing w:val="-64"/>
        </w:rPr>
        <w:t xml:space="preserve"> </w:t>
      </w:r>
      <w:r>
        <w:t>result of a professional relationship without the prior written consent from the recipient of</w:t>
      </w:r>
      <w:r>
        <w:rPr>
          <w:spacing w:val="1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except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authorized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law.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certified</w:t>
      </w:r>
      <w:r>
        <w:rPr>
          <w:spacing w:val="-7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adhere</w:t>
      </w:r>
      <w:r>
        <w:rPr>
          <w:spacing w:val="-5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Confidentiality,</w:t>
      </w:r>
      <w:r>
        <w:rPr>
          <w:spacing w:val="-2"/>
        </w:rPr>
        <w:t xml:space="preserve"> </w:t>
      </w:r>
      <w:r>
        <w:t>HIPAA,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jurisdiction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laws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regulations.</w:t>
      </w:r>
    </w:p>
    <w:p w14:paraId="5244B8EF" w14:textId="77777777" w:rsidR="00557768" w:rsidRDefault="00557768">
      <w:pPr>
        <w:pStyle w:val="BodyText"/>
        <w:spacing w:before="9"/>
      </w:pPr>
    </w:p>
    <w:p w14:paraId="31778297" w14:textId="6598152B" w:rsidR="00557768" w:rsidRDefault="00000000">
      <w:pPr>
        <w:pStyle w:val="BodyText"/>
        <w:spacing w:before="1"/>
        <w:ind w:left="120" w:right="861"/>
      </w:pPr>
      <w:r>
        <w:rPr>
          <w:b/>
        </w:rPr>
        <w:t>Rule</w:t>
      </w:r>
      <w:r>
        <w:rPr>
          <w:b/>
          <w:spacing w:val="-7"/>
        </w:rPr>
        <w:t xml:space="preserve"> </w:t>
      </w:r>
      <w:r>
        <w:rPr>
          <w:b/>
        </w:rPr>
        <w:t>4.</w:t>
      </w:r>
      <w:r w:rsidR="005D156C">
        <w:rPr>
          <w:b/>
        </w:rPr>
        <w:t>6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certified</w:t>
      </w:r>
      <w:r>
        <w:rPr>
          <w:spacing w:val="-6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permit</w:t>
      </w:r>
      <w:r>
        <w:rPr>
          <w:spacing w:val="-5"/>
        </w:rPr>
        <w:t xml:space="preserve"> </w:t>
      </w:r>
      <w:r>
        <w:t>publication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photographs,</w:t>
      </w:r>
      <w:r>
        <w:rPr>
          <w:spacing w:val="-6"/>
        </w:rPr>
        <w:t xml:space="preserve"> </w:t>
      </w:r>
      <w:r>
        <w:t>disclosure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recipient</w:t>
      </w:r>
      <w:r>
        <w:rPr>
          <w:spacing w:val="-6"/>
        </w:rPr>
        <w:t xml:space="preserve"> </w:t>
      </w:r>
      <w:r>
        <w:t>names</w:t>
      </w:r>
      <w:r>
        <w:rPr>
          <w:spacing w:val="-11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records,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nature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without</w:t>
      </w:r>
      <w:r>
        <w:rPr>
          <w:spacing w:val="-9"/>
        </w:rPr>
        <w:t xml:space="preserve"> </w:t>
      </w:r>
      <w:r>
        <w:t>securing</w:t>
      </w:r>
      <w:r>
        <w:rPr>
          <w:spacing w:val="-9"/>
        </w:rPr>
        <w:t xml:space="preserve"> </w:t>
      </w:r>
      <w:r>
        <w:t>all</w:t>
      </w:r>
      <w:r>
        <w:rPr>
          <w:spacing w:val="-64"/>
        </w:rPr>
        <w:t xml:space="preserve"> </w:t>
      </w:r>
      <w:r>
        <w:t>requisite releases from the recipient, or parents or legal guardians of the</w:t>
      </w:r>
      <w:r>
        <w:rPr>
          <w:spacing w:val="1"/>
        </w:rPr>
        <w:t xml:space="preserve"> </w:t>
      </w:r>
      <w:r>
        <w:t>recipients.</w:t>
      </w:r>
    </w:p>
    <w:p w14:paraId="50D9A58F" w14:textId="77777777" w:rsidR="00557768" w:rsidRDefault="00557768">
      <w:pPr>
        <w:pStyle w:val="BodyText"/>
        <w:spacing w:before="4"/>
      </w:pPr>
    </w:p>
    <w:p w14:paraId="48B13C76" w14:textId="5581D745" w:rsidR="00557768" w:rsidRDefault="00000000">
      <w:pPr>
        <w:pStyle w:val="BodyText"/>
        <w:ind w:left="120" w:right="861"/>
      </w:pPr>
      <w:r>
        <w:rPr>
          <w:b/>
        </w:rPr>
        <w:t>Rule 4.</w:t>
      </w:r>
      <w:r w:rsidR="005D156C">
        <w:rPr>
          <w:b/>
        </w:rPr>
        <w:t>7</w:t>
      </w:r>
      <w:r>
        <w:rPr>
          <w:b/>
        </w:rPr>
        <w:t xml:space="preserve">: </w:t>
      </w:r>
      <w:r>
        <w:t>The certified professional shall not discontinue professional services to a</w:t>
      </w:r>
      <w:r>
        <w:rPr>
          <w:spacing w:val="1"/>
        </w:rPr>
        <w:t xml:space="preserve"> </w:t>
      </w:r>
      <w:proofErr w:type="gramStart"/>
      <w:r>
        <w:t>recipient</w:t>
      </w:r>
      <w:proofErr w:type="gramEnd"/>
      <w:r>
        <w:rPr>
          <w:spacing w:val="-11"/>
        </w:rPr>
        <w:t xml:space="preserve"> </w:t>
      </w:r>
      <w:r>
        <w:t>nor</w:t>
      </w:r>
      <w:r>
        <w:rPr>
          <w:spacing w:val="-10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abandon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recipient</w:t>
      </w:r>
      <w:r>
        <w:rPr>
          <w:spacing w:val="-8"/>
        </w:rPr>
        <w:t xml:space="preserve"> </w:t>
      </w:r>
      <w:r>
        <w:t>without</w:t>
      </w:r>
      <w:r>
        <w:rPr>
          <w:spacing w:val="-10"/>
        </w:rPr>
        <w:t xml:space="preserve"> </w:t>
      </w:r>
      <w:r>
        <w:t>facilitating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appropriate</w:t>
      </w:r>
      <w:r>
        <w:rPr>
          <w:spacing w:val="-10"/>
        </w:rPr>
        <w:t xml:space="preserve"> </w:t>
      </w:r>
      <w:r>
        <w:t>closure</w:t>
      </w:r>
      <w:r>
        <w:rPr>
          <w:spacing w:val="-6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services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recipient.</w:t>
      </w:r>
    </w:p>
    <w:p w14:paraId="526948B8" w14:textId="77777777" w:rsidR="00557768" w:rsidRDefault="00557768">
      <w:pPr>
        <w:pStyle w:val="BodyText"/>
        <w:spacing w:before="7"/>
      </w:pPr>
    </w:p>
    <w:p w14:paraId="2C178A1F" w14:textId="4C856826" w:rsidR="00557768" w:rsidRDefault="00000000">
      <w:pPr>
        <w:pStyle w:val="BodyText"/>
        <w:ind w:left="118" w:right="861"/>
      </w:pPr>
      <w:r>
        <w:rPr>
          <w:b/>
        </w:rPr>
        <w:t>Rule</w:t>
      </w:r>
      <w:r>
        <w:rPr>
          <w:b/>
          <w:spacing w:val="-9"/>
        </w:rPr>
        <w:t xml:space="preserve"> </w:t>
      </w:r>
      <w:r>
        <w:rPr>
          <w:b/>
        </w:rPr>
        <w:t>4.</w:t>
      </w:r>
      <w:r w:rsidR="005D156C">
        <w:rPr>
          <w:b/>
        </w:rPr>
        <w:t>8</w:t>
      </w:r>
      <w:r>
        <w:rPr>
          <w:b/>
        </w:rPr>
        <w:t>:</w:t>
      </w:r>
      <w:r>
        <w:rPr>
          <w:b/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certified</w:t>
      </w:r>
      <w:r>
        <w:rPr>
          <w:spacing w:val="-7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fail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obtain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consultation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make</w:t>
      </w:r>
      <w:r>
        <w:rPr>
          <w:spacing w:val="-64"/>
        </w:rPr>
        <w:t xml:space="preserve"> </w:t>
      </w:r>
      <w:r>
        <w:t>an appropriate referral when the RSS recipient's problem is beyond their area of training,</w:t>
      </w:r>
      <w:r>
        <w:rPr>
          <w:spacing w:val="1"/>
        </w:rPr>
        <w:t xml:space="preserve"> </w:t>
      </w:r>
      <w:r>
        <w:t>expertise,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competence.</w:t>
      </w:r>
    </w:p>
    <w:p w14:paraId="1E1A817C" w14:textId="77777777" w:rsidR="00557768" w:rsidRDefault="00557768">
      <w:pPr>
        <w:pStyle w:val="BodyText"/>
        <w:spacing w:before="6"/>
      </w:pPr>
    </w:p>
    <w:p w14:paraId="79E62AB1" w14:textId="07825287" w:rsidR="00557768" w:rsidRDefault="00000000">
      <w:pPr>
        <w:pStyle w:val="BodyText"/>
        <w:ind w:left="118" w:right="1245"/>
      </w:pPr>
      <w:r>
        <w:rPr>
          <w:b/>
        </w:rPr>
        <w:t>Rule</w:t>
      </w:r>
      <w:r>
        <w:rPr>
          <w:b/>
          <w:spacing w:val="-10"/>
        </w:rPr>
        <w:t xml:space="preserve"> </w:t>
      </w:r>
      <w:r>
        <w:rPr>
          <w:b/>
        </w:rPr>
        <w:t>4.</w:t>
      </w:r>
      <w:r w:rsidR="005D156C">
        <w:rPr>
          <w:b/>
        </w:rPr>
        <w:t>9</w:t>
      </w:r>
      <w:r>
        <w:rPr>
          <w:b/>
        </w:rPr>
        <w:t>:</w:t>
      </w:r>
      <w:r>
        <w:rPr>
          <w:b/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certiﬁed</w:t>
      </w:r>
      <w:r>
        <w:rPr>
          <w:spacing w:val="-10"/>
        </w:rPr>
        <w:t xml:space="preserve"> </w:t>
      </w:r>
      <w:r>
        <w:t>professional</w:t>
      </w:r>
      <w:r>
        <w:rPr>
          <w:spacing w:val="-11"/>
        </w:rPr>
        <w:t xml:space="preserve"> </w:t>
      </w:r>
      <w:r>
        <w:t>agrees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maintain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supervision</w:t>
      </w:r>
      <w:r>
        <w:rPr>
          <w:spacing w:val="-11"/>
        </w:rPr>
        <w:t xml:space="preserve"> </w:t>
      </w:r>
      <w:r>
        <w:t>requirements</w:t>
      </w:r>
      <w:r>
        <w:rPr>
          <w:spacing w:val="-10"/>
        </w:rPr>
        <w:t xml:space="preserve"> </w:t>
      </w:r>
      <w:r>
        <w:t>set</w:t>
      </w:r>
      <w:r>
        <w:rPr>
          <w:spacing w:val="-64"/>
        </w:rPr>
        <w:t xml:space="preserve"> </w:t>
      </w:r>
      <w:r>
        <w:t>forth by the agency of employment and/or reimbursement requirements for the services</w:t>
      </w:r>
      <w:r>
        <w:rPr>
          <w:spacing w:val="1"/>
        </w:rPr>
        <w:t xml:space="preserve"> </w:t>
      </w:r>
      <w:r>
        <w:t>provided. This includes any speciﬁc supervision requirements set by state and/or</w:t>
      </w:r>
      <w:r>
        <w:rPr>
          <w:spacing w:val="1"/>
        </w:rPr>
        <w:t xml:space="preserve"> </w:t>
      </w:r>
      <w:r>
        <w:t>credentialing</w:t>
      </w:r>
      <w:r>
        <w:rPr>
          <w:spacing w:val="-1"/>
        </w:rPr>
        <w:t xml:space="preserve"> </w:t>
      </w:r>
      <w:r>
        <w:t>body standard.</w:t>
      </w:r>
    </w:p>
    <w:p w14:paraId="0E00AE6E" w14:textId="77777777" w:rsidR="00557768" w:rsidRDefault="00557768">
      <w:pPr>
        <w:pStyle w:val="BodyText"/>
        <w:spacing w:before="5"/>
      </w:pPr>
    </w:p>
    <w:p w14:paraId="4B307B9D" w14:textId="26021890" w:rsidR="00557768" w:rsidRDefault="00000000">
      <w:pPr>
        <w:pStyle w:val="BodyText"/>
        <w:ind w:left="118" w:right="1245"/>
        <w:jc w:val="both"/>
      </w:pPr>
      <w:r>
        <w:rPr>
          <w:b/>
        </w:rPr>
        <w:t>Rule</w:t>
      </w:r>
      <w:r>
        <w:rPr>
          <w:b/>
          <w:spacing w:val="-7"/>
        </w:rPr>
        <w:t xml:space="preserve"> </w:t>
      </w:r>
      <w:r>
        <w:rPr>
          <w:b/>
        </w:rPr>
        <w:t>4.1</w:t>
      </w:r>
      <w:r w:rsidR="005D156C">
        <w:rPr>
          <w:b/>
        </w:rPr>
        <w:t>0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certified</w:t>
      </w:r>
      <w:r>
        <w:rPr>
          <w:spacing w:val="-4"/>
        </w:rPr>
        <w:t xml:space="preserve"> </w:t>
      </w:r>
      <w:r>
        <w:t>professionals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mandated</w:t>
      </w:r>
      <w:r>
        <w:rPr>
          <w:spacing w:val="-7"/>
        </w:rPr>
        <w:t xml:space="preserve"> </w:t>
      </w:r>
      <w:r>
        <w:t>reporters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abuse,</w:t>
      </w:r>
      <w:r>
        <w:rPr>
          <w:spacing w:val="-6"/>
        </w:rPr>
        <w:t xml:space="preserve"> </w:t>
      </w:r>
      <w:r>
        <w:t>elder</w:t>
      </w:r>
      <w:r>
        <w:rPr>
          <w:spacing w:val="-7"/>
        </w:rPr>
        <w:t xml:space="preserve"> </w:t>
      </w:r>
      <w:r>
        <w:t>abuse,</w:t>
      </w:r>
      <w:r>
        <w:rPr>
          <w:spacing w:val="-6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abuse</w:t>
      </w:r>
      <w:r>
        <w:rPr>
          <w:spacing w:val="-1"/>
        </w:rPr>
        <w:t xml:space="preserve"> </w:t>
      </w:r>
      <w:r>
        <w:t>of other</w:t>
      </w:r>
      <w:r>
        <w:rPr>
          <w:spacing w:val="-1"/>
        </w:rPr>
        <w:t xml:space="preserve"> </w:t>
      </w:r>
      <w:r>
        <w:t>vulnerable</w:t>
      </w:r>
      <w:r>
        <w:rPr>
          <w:spacing w:val="-1"/>
        </w:rPr>
        <w:t xml:space="preserve"> </w:t>
      </w:r>
      <w:r>
        <w:t>adults.</w:t>
      </w:r>
    </w:p>
    <w:p w14:paraId="449D4B11" w14:textId="77777777" w:rsidR="00791DE9" w:rsidRDefault="00791DE9">
      <w:pPr>
        <w:pStyle w:val="BodyText"/>
        <w:ind w:left="118" w:right="1245"/>
        <w:jc w:val="both"/>
      </w:pPr>
    </w:p>
    <w:p w14:paraId="2B891492" w14:textId="7E7E0787" w:rsidR="00791DE9" w:rsidRDefault="00791DE9">
      <w:pPr>
        <w:pStyle w:val="BodyText"/>
        <w:ind w:left="118" w:right="1245"/>
        <w:jc w:val="both"/>
      </w:pPr>
      <w:r>
        <w:rPr>
          <w:b/>
          <w:bCs/>
        </w:rPr>
        <w:t xml:space="preserve">Rule 4.11 </w:t>
      </w:r>
      <w:r>
        <w:t xml:space="preserve"> A certified professional will a</w:t>
      </w:r>
      <w:r w:rsidRPr="00791DE9">
        <w:t>pply the principles of resiliency, wellness and/or recovery, family-driven approach, youth-guided approach, and peer-to-peer mutual-learning principles in everyday interactions with family members</w:t>
      </w:r>
      <w:r>
        <w:t>.</w:t>
      </w:r>
    </w:p>
    <w:p w14:paraId="2A549C89" w14:textId="77777777" w:rsidR="00791DE9" w:rsidRDefault="00791DE9">
      <w:pPr>
        <w:pStyle w:val="BodyText"/>
        <w:ind w:left="118" w:right="1245"/>
        <w:jc w:val="both"/>
      </w:pPr>
    </w:p>
    <w:p w14:paraId="01CF10A6" w14:textId="21543DBF" w:rsidR="00791DE9" w:rsidRDefault="00791DE9">
      <w:pPr>
        <w:pStyle w:val="BodyText"/>
        <w:ind w:left="118" w:right="1245"/>
        <w:jc w:val="both"/>
      </w:pPr>
      <w:r>
        <w:rPr>
          <w:b/>
          <w:bCs/>
        </w:rPr>
        <w:t xml:space="preserve">Rule 4.12 </w:t>
      </w:r>
      <w:r>
        <w:t>A certified professional will c</w:t>
      </w:r>
      <w:r w:rsidRPr="00791DE9">
        <w:t>hampion family members’ ethical decision-making and personal responsibility consistent with their culture, values, and beliefs</w:t>
      </w:r>
      <w:r>
        <w:t xml:space="preserve"> and s</w:t>
      </w:r>
      <w:r w:rsidRPr="00791DE9">
        <w:t>upport family members to be fully informed and prepared to make decisions and to understand the implications of those decisions</w:t>
      </w:r>
      <w:r>
        <w:t>.</w:t>
      </w:r>
    </w:p>
    <w:p w14:paraId="64394191" w14:textId="77777777" w:rsidR="00791DE9" w:rsidRDefault="00791DE9">
      <w:pPr>
        <w:pStyle w:val="BodyText"/>
        <w:ind w:left="118" w:right="1245"/>
        <w:jc w:val="both"/>
      </w:pPr>
    </w:p>
    <w:p w14:paraId="0F6B11AD" w14:textId="7AB2FC51" w:rsidR="00791DE9" w:rsidRDefault="00791DE9">
      <w:pPr>
        <w:pStyle w:val="BodyText"/>
        <w:ind w:left="118" w:right="1245"/>
        <w:jc w:val="both"/>
      </w:pPr>
      <w:r>
        <w:rPr>
          <w:b/>
          <w:bCs/>
        </w:rPr>
        <w:t xml:space="preserve">Rule 4.13 </w:t>
      </w:r>
      <w:r>
        <w:t>A certified professional will c</w:t>
      </w:r>
      <w:r w:rsidRPr="00791DE9">
        <w:t>hampion family members’ voices and articulate their values in evaluation and planning related to their loved one's behavioral health</w:t>
      </w:r>
      <w:r>
        <w:t>.</w:t>
      </w:r>
    </w:p>
    <w:p w14:paraId="7C1EECB8" w14:textId="77777777" w:rsidR="00791DE9" w:rsidRDefault="00791DE9">
      <w:pPr>
        <w:pStyle w:val="BodyText"/>
        <w:ind w:left="118" w:right="1245"/>
        <w:jc w:val="both"/>
      </w:pPr>
    </w:p>
    <w:p w14:paraId="5A387BA8" w14:textId="45CDA02C" w:rsidR="00791DE9" w:rsidRDefault="00791DE9">
      <w:pPr>
        <w:pStyle w:val="BodyText"/>
        <w:ind w:left="118" w:right="1245"/>
        <w:jc w:val="both"/>
      </w:pPr>
      <w:r>
        <w:rPr>
          <w:b/>
          <w:bCs/>
        </w:rPr>
        <w:t xml:space="preserve">Rule 4.14 </w:t>
      </w:r>
      <w:r>
        <w:t xml:space="preserve"> A certified professional will t</w:t>
      </w:r>
      <w:r w:rsidRPr="00791DE9">
        <w:t>each skills, mentor, coach, and support family members to articulate goals that reflect their needs and strengths</w:t>
      </w:r>
      <w:r>
        <w:t>.</w:t>
      </w:r>
    </w:p>
    <w:p w14:paraId="50674AE7" w14:textId="77777777" w:rsidR="00791DE9" w:rsidRDefault="00791DE9">
      <w:pPr>
        <w:pStyle w:val="BodyText"/>
        <w:ind w:left="118" w:right="1245"/>
        <w:jc w:val="both"/>
      </w:pPr>
    </w:p>
    <w:p w14:paraId="2159E74E" w14:textId="4642213C" w:rsidR="00791DE9" w:rsidRPr="00791DE9" w:rsidRDefault="00791DE9">
      <w:pPr>
        <w:pStyle w:val="BodyText"/>
        <w:ind w:left="118" w:right="1245"/>
        <w:jc w:val="both"/>
      </w:pPr>
      <w:r>
        <w:rPr>
          <w:b/>
          <w:bCs/>
        </w:rPr>
        <w:t xml:space="preserve">Rule 4.15 </w:t>
      </w:r>
      <w:r>
        <w:t>A certified professional will s</w:t>
      </w:r>
      <w:r w:rsidRPr="00791DE9">
        <w:t>tay informed on current research, policy, and developments in the field of family peer support and behavioral health which relates to my practice area and human development, health, and well-being</w:t>
      </w:r>
      <w:r>
        <w:t>.</w:t>
      </w:r>
    </w:p>
    <w:p w14:paraId="1E032515" w14:textId="77777777" w:rsidR="00557768" w:rsidRDefault="00557768">
      <w:pPr>
        <w:pStyle w:val="BodyText"/>
        <w:spacing w:before="1"/>
      </w:pPr>
    </w:p>
    <w:p w14:paraId="79B25172" w14:textId="77777777" w:rsidR="00557768" w:rsidRDefault="00000000">
      <w:pPr>
        <w:pStyle w:val="Heading1"/>
        <w:ind w:right="1657"/>
      </w:pPr>
      <w:bookmarkStart w:id="4" w:name="RECORD_KEEPING"/>
      <w:bookmarkEnd w:id="4"/>
      <w:r>
        <w:rPr>
          <w:spacing w:val="-3"/>
        </w:rPr>
        <w:t>RECORD</w:t>
      </w:r>
      <w:r>
        <w:rPr>
          <w:spacing w:val="-13"/>
        </w:rPr>
        <w:t xml:space="preserve"> </w:t>
      </w:r>
      <w:r>
        <w:rPr>
          <w:spacing w:val="-3"/>
        </w:rPr>
        <w:t>KEEPING</w:t>
      </w:r>
    </w:p>
    <w:p w14:paraId="48EB72CE" w14:textId="7ED3F665" w:rsidR="00557768" w:rsidRDefault="00000000">
      <w:pPr>
        <w:pStyle w:val="BodyText"/>
        <w:spacing w:before="243" w:line="271" w:lineRule="auto"/>
        <w:ind w:left="118" w:right="1245"/>
      </w:pPr>
      <w:r>
        <w:rPr>
          <w:b/>
          <w:spacing w:val="-1"/>
        </w:rPr>
        <w:t>Rule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5.1:</w:t>
      </w:r>
      <w:r>
        <w:rPr>
          <w:b/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certified</w:t>
      </w:r>
      <w:r>
        <w:rPr>
          <w:spacing w:val="-12"/>
        </w:rPr>
        <w:t xml:space="preserve"> </w:t>
      </w:r>
      <w:r>
        <w:t>professional</w:t>
      </w:r>
      <w:r>
        <w:rPr>
          <w:spacing w:val="-15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falsify,</w:t>
      </w:r>
      <w:r>
        <w:rPr>
          <w:spacing w:val="-12"/>
        </w:rPr>
        <w:t xml:space="preserve"> </w:t>
      </w:r>
      <w:r>
        <w:t>amend,</w:t>
      </w:r>
      <w:r>
        <w:rPr>
          <w:spacing w:val="-13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knowingly</w:t>
      </w:r>
      <w:r>
        <w:rPr>
          <w:spacing w:val="-13"/>
        </w:rPr>
        <w:t xml:space="preserve"> </w:t>
      </w:r>
      <w:r>
        <w:t>make</w:t>
      </w:r>
      <w:r>
        <w:rPr>
          <w:spacing w:val="-14"/>
        </w:rPr>
        <w:t xml:space="preserve"> </w:t>
      </w:r>
      <w:r>
        <w:t>incorrect</w:t>
      </w:r>
      <w:r>
        <w:rPr>
          <w:spacing w:val="-64"/>
        </w:rPr>
        <w:t xml:space="preserve"> </w:t>
      </w:r>
      <w:r>
        <w:t>entries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fail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essential</w:t>
      </w:r>
      <w:r>
        <w:rPr>
          <w:spacing w:val="-3"/>
        </w:rPr>
        <w:t xml:space="preserve"> </w:t>
      </w:r>
      <w:r>
        <w:t>entries</w:t>
      </w:r>
      <w:r>
        <w:rPr>
          <w:spacing w:val="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recipient</w:t>
      </w:r>
      <w:r>
        <w:rPr>
          <w:spacing w:val="-1"/>
        </w:rPr>
        <w:t xml:space="preserve"> </w:t>
      </w:r>
      <w:r>
        <w:t>record.</w:t>
      </w:r>
    </w:p>
    <w:p w14:paraId="0BA0345D" w14:textId="77777777" w:rsidR="00557768" w:rsidRDefault="00557768">
      <w:pPr>
        <w:pStyle w:val="BodyText"/>
        <w:spacing w:before="10"/>
      </w:pPr>
    </w:p>
    <w:p w14:paraId="787953BF" w14:textId="77777777" w:rsidR="00791DE9" w:rsidRDefault="00000000" w:rsidP="00791DE9">
      <w:pPr>
        <w:pStyle w:val="BodyText"/>
        <w:spacing w:line="276" w:lineRule="auto"/>
        <w:ind w:left="118" w:right="1245"/>
      </w:pPr>
      <w:r>
        <w:rPr>
          <w:b/>
        </w:rPr>
        <w:t>Rule</w:t>
      </w:r>
      <w:r>
        <w:rPr>
          <w:b/>
          <w:spacing w:val="-13"/>
        </w:rPr>
        <w:t xml:space="preserve"> </w:t>
      </w:r>
      <w:r>
        <w:rPr>
          <w:b/>
        </w:rPr>
        <w:t>5.2:</w:t>
      </w:r>
      <w:r>
        <w:rPr>
          <w:b/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certified</w:t>
      </w:r>
      <w:r>
        <w:rPr>
          <w:spacing w:val="-14"/>
        </w:rPr>
        <w:t xml:space="preserve"> </w:t>
      </w:r>
      <w:r>
        <w:t>professional</w:t>
      </w:r>
      <w:r>
        <w:rPr>
          <w:spacing w:val="-16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notify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NCB</w:t>
      </w:r>
      <w:r>
        <w:rPr>
          <w:spacing w:val="-11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professional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working</w:t>
      </w:r>
      <w:r>
        <w:rPr>
          <w:spacing w:val="-16"/>
        </w:rPr>
        <w:t xml:space="preserve"> </w:t>
      </w:r>
      <w:r>
        <w:t>under</w:t>
      </w:r>
      <w:r>
        <w:rPr>
          <w:spacing w:val="-6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appears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identification</w:t>
      </w:r>
    </w:p>
    <w:p w14:paraId="5819AD3C" w14:textId="77777777" w:rsidR="00217E30" w:rsidRDefault="00217E30" w:rsidP="00217E30">
      <w:pPr>
        <w:pStyle w:val="BodyText"/>
        <w:spacing w:line="276" w:lineRule="auto"/>
        <w:ind w:right="1245"/>
      </w:pPr>
    </w:p>
    <w:p w14:paraId="2BE58535" w14:textId="662CEDC9" w:rsidR="00217E30" w:rsidRDefault="00217E30" w:rsidP="00217E30">
      <w:pPr>
        <w:pStyle w:val="BodyText"/>
        <w:spacing w:before="81"/>
        <w:ind w:left="118" w:right="861"/>
      </w:pPr>
      <w:r>
        <w:rPr>
          <w:b/>
          <w:spacing w:val="-1"/>
        </w:rPr>
        <w:t>Rule</w:t>
      </w:r>
      <w:r>
        <w:rPr>
          <w:b/>
          <w:spacing w:val="-16"/>
        </w:rPr>
        <w:t xml:space="preserve"> </w:t>
      </w:r>
      <w:r>
        <w:rPr>
          <w:b/>
          <w:spacing w:val="-1"/>
        </w:rPr>
        <w:t>5.3:</w:t>
      </w:r>
      <w:r>
        <w:rPr>
          <w:b/>
          <w:spacing w:val="-16"/>
        </w:rPr>
        <w:t xml:space="preserve"> </w:t>
      </w:r>
      <w:r>
        <w:rPr>
          <w:spacing w:val="-1"/>
        </w:rPr>
        <w:t>A</w:t>
      </w:r>
      <w:r>
        <w:rPr>
          <w:spacing w:val="-17"/>
        </w:rPr>
        <w:t xml:space="preserve"> </w:t>
      </w:r>
      <w:r>
        <w:rPr>
          <w:spacing w:val="-1"/>
        </w:rPr>
        <w:t>certified</w:t>
      </w:r>
      <w:r>
        <w:rPr>
          <w:spacing w:val="-17"/>
        </w:rPr>
        <w:t xml:space="preserve"> </w:t>
      </w:r>
      <w:r>
        <w:rPr>
          <w:spacing w:val="-1"/>
        </w:rPr>
        <w:t>professional</w:t>
      </w:r>
      <w:r>
        <w:rPr>
          <w:spacing w:val="-17"/>
        </w:rPr>
        <w:t xml:space="preserve"> </w:t>
      </w:r>
      <w:r>
        <w:rPr>
          <w:spacing w:val="-1"/>
        </w:rPr>
        <w:t>shall</w:t>
      </w:r>
      <w:r>
        <w:rPr>
          <w:spacing w:val="-17"/>
        </w:rPr>
        <w:t xml:space="preserve"> </w:t>
      </w:r>
      <w:r>
        <w:rPr>
          <w:spacing w:val="-1"/>
        </w:rPr>
        <w:t>notify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NCB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t>any</w:t>
      </w:r>
      <w:r>
        <w:rPr>
          <w:spacing w:val="-17"/>
        </w:rPr>
        <w:t xml:space="preserve"> </w:t>
      </w:r>
      <w:r>
        <w:t>name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address</w:t>
      </w:r>
      <w:r>
        <w:rPr>
          <w:spacing w:val="-17"/>
        </w:rPr>
        <w:t xml:space="preserve"> </w:t>
      </w:r>
      <w:r>
        <w:t>changes</w:t>
      </w:r>
      <w:r>
        <w:rPr>
          <w:spacing w:val="-15"/>
        </w:rPr>
        <w:t xml:space="preserve"> </w:t>
      </w:r>
      <w:r>
        <w:t>within</w:t>
      </w:r>
      <w:r>
        <w:rPr>
          <w:spacing w:val="-63"/>
        </w:rPr>
        <w:t xml:space="preserve"> </w:t>
      </w:r>
      <w:r>
        <w:t>six</w:t>
      </w:r>
      <w:r>
        <w:rPr>
          <w:spacing w:val="-3"/>
        </w:rPr>
        <w:t xml:space="preserve"> </w:t>
      </w:r>
      <w:r>
        <w:t>months.</w:t>
      </w:r>
    </w:p>
    <w:p w14:paraId="1F34059E" w14:textId="77777777" w:rsidR="00217E30" w:rsidRDefault="00217E30" w:rsidP="00217E30">
      <w:pPr>
        <w:pStyle w:val="Heading1"/>
        <w:spacing w:before="91"/>
        <w:ind w:left="1440"/>
      </w:pPr>
      <w:r>
        <w:rPr>
          <w:spacing w:val="-3"/>
        </w:rPr>
        <w:t>ASSISTING</w:t>
      </w:r>
      <w:r>
        <w:rPr>
          <w:spacing w:val="-15"/>
        </w:rPr>
        <w:t xml:space="preserve"> </w:t>
      </w:r>
      <w:r>
        <w:rPr>
          <w:spacing w:val="-3"/>
        </w:rPr>
        <w:t>UNQUALIFIED/UNLICENSED</w:t>
      </w:r>
      <w:r>
        <w:rPr>
          <w:spacing w:val="-9"/>
        </w:rPr>
        <w:t xml:space="preserve"> </w:t>
      </w:r>
      <w:r>
        <w:rPr>
          <w:spacing w:val="-3"/>
        </w:rPr>
        <w:t>PRACTICE</w:t>
      </w:r>
    </w:p>
    <w:p w14:paraId="29C83D31" w14:textId="77777777" w:rsidR="00217E30" w:rsidRDefault="00217E30" w:rsidP="00217E30">
      <w:pPr>
        <w:pStyle w:val="BodyText"/>
        <w:spacing w:before="6"/>
        <w:rPr>
          <w:b/>
        </w:rPr>
      </w:pPr>
    </w:p>
    <w:p w14:paraId="7FF8D1E0" w14:textId="072897B0" w:rsidR="00217E30" w:rsidRDefault="00217E30" w:rsidP="00217E30">
      <w:pPr>
        <w:pStyle w:val="BodyText"/>
        <w:ind w:left="120" w:right="923"/>
      </w:pPr>
      <w:r>
        <w:rPr>
          <w:b/>
        </w:rPr>
        <w:t xml:space="preserve">Rule 6.1: </w:t>
      </w:r>
      <w:r>
        <w:t>A certified professional shall not refer a recipient to a person that he/she</w:t>
      </w:r>
      <w:r>
        <w:rPr>
          <w:spacing w:val="1"/>
        </w:rPr>
        <w:t xml:space="preserve"> </w:t>
      </w:r>
      <w:r>
        <w:t>knows</w:t>
      </w:r>
      <w:r>
        <w:rPr>
          <w:spacing w:val="-12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known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qualified</w:t>
      </w:r>
      <w:r>
        <w:rPr>
          <w:spacing w:val="-10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training,</w:t>
      </w:r>
      <w:r>
        <w:rPr>
          <w:spacing w:val="-8"/>
        </w:rPr>
        <w:t xml:space="preserve"> </w:t>
      </w:r>
      <w:r>
        <w:t>experience,</w:t>
      </w:r>
      <w:r>
        <w:rPr>
          <w:spacing w:val="-8"/>
        </w:rPr>
        <w:t xml:space="preserve"> </w:t>
      </w:r>
      <w:r>
        <w:t>certification,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license</w:t>
      </w:r>
      <w:r>
        <w:rPr>
          <w:spacing w:val="-6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perform</w:t>
      </w:r>
      <w:r>
        <w:rPr>
          <w:spacing w:val="-2"/>
        </w:rPr>
        <w:t xml:space="preserve"> </w:t>
      </w:r>
      <w:r>
        <w:t>the delegated</w:t>
      </w:r>
      <w:r>
        <w:rPr>
          <w:spacing w:val="-2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responsibility.</w:t>
      </w:r>
    </w:p>
    <w:p w14:paraId="7E82196D" w14:textId="77777777" w:rsidR="00217E30" w:rsidRDefault="00217E30" w:rsidP="00217E30">
      <w:pPr>
        <w:pStyle w:val="BodyText"/>
        <w:spacing w:before="81"/>
        <w:ind w:left="118" w:right="861"/>
      </w:pPr>
    </w:p>
    <w:p w14:paraId="0CEEFF97" w14:textId="01B490ED" w:rsidR="00217E30" w:rsidRDefault="00217E30" w:rsidP="00217E30">
      <w:pPr>
        <w:pStyle w:val="Heading1"/>
        <w:spacing w:before="91"/>
        <w:ind w:left="1440"/>
      </w:pPr>
      <w:r>
        <w:rPr>
          <w:spacing w:val="-3"/>
        </w:rPr>
        <w:t>DISCIPLINE IN OTHER JURISDICTIONS</w:t>
      </w:r>
    </w:p>
    <w:p w14:paraId="55657F28" w14:textId="77777777" w:rsidR="00217E30" w:rsidRDefault="00217E30" w:rsidP="00217E30">
      <w:pPr>
        <w:pStyle w:val="BodyText"/>
        <w:spacing w:before="6"/>
        <w:rPr>
          <w:b/>
        </w:rPr>
      </w:pPr>
    </w:p>
    <w:p w14:paraId="622D1A3C" w14:textId="6D04A4A3" w:rsidR="00217E30" w:rsidRDefault="00217E30" w:rsidP="00217E30">
      <w:pPr>
        <w:pStyle w:val="BodyText"/>
        <w:ind w:left="118" w:right="861"/>
      </w:pPr>
      <w:r>
        <w:rPr>
          <w:b/>
        </w:rPr>
        <w:t xml:space="preserve">Rule 7.1: </w:t>
      </w:r>
      <w:r>
        <w:t>A certified professional holding a certification, license, or other authorization to</w:t>
      </w:r>
      <w:r>
        <w:rPr>
          <w:spacing w:val="1"/>
        </w:rPr>
        <w:t xml:space="preserve"> </w:t>
      </w:r>
      <w:r>
        <w:t>practice</w:t>
      </w:r>
      <w:r>
        <w:rPr>
          <w:spacing w:val="-11"/>
        </w:rPr>
        <w:t xml:space="preserve"> </w:t>
      </w:r>
      <w:r>
        <w:t>issued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certification</w:t>
      </w:r>
      <w:r>
        <w:rPr>
          <w:spacing w:val="-11"/>
        </w:rPr>
        <w:t xml:space="preserve"> </w:t>
      </w:r>
      <w:r>
        <w:t>authority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state,</w:t>
      </w:r>
      <w:r>
        <w:rPr>
          <w:spacing w:val="-12"/>
        </w:rPr>
        <w:t xml:space="preserve"> </w:t>
      </w:r>
      <w:r>
        <w:t>province,</w:t>
      </w:r>
      <w:r>
        <w:rPr>
          <w:spacing w:val="-8"/>
        </w:rPr>
        <w:t xml:space="preserve"> </w:t>
      </w:r>
      <w:r>
        <w:t>territory,</w:t>
      </w:r>
      <w:r>
        <w:rPr>
          <w:spacing w:val="-10"/>
        </w:rPr>
        <w:t xml:space="preserve"> </w:t>
      </w:r>
      <w:r>
        <w:t>tribe,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federal</w:t>
      </w:r>
      <w:r>
        <w:rPr>
          <w:spacing w:val="-64"/>
        </w:rPr>
        <w:t xml:space="preserve"> </w:t>
      </w:r>
      <w:r>
        <w:t>government whose certification or license has been suspended, revoked, placed on</w:t>
      </w:r>
      <w:r>
        <w:rPr>
          <w:spacing w:val="1"/>
        </w:rPr>
        <w:t xml:space="preserve"> </w:t>
      </w:r>
      <w:r>
        <w:t>probation,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restriction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discipline</w:t>
      </w:r>
      <w:r>
        <w:rPr>
          <w:spacing w:val="-10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promptly</w:t>
      </w:r>
      <w:r>
        <w:rPr>
          <w:spacing w:val="-6"/>
        </w:rPr>
        <w:t xml:space="preserve"> </w:t>
      </w:r>
      <w:r>
        <w:t>alert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disciplinary</w:t>
      </w:r>
      <w:r>
        <w:rPr>
          <w:spacing w:val="-64"/>
        </w:rPr>
        <w:t xml:space="preserve"> </w:t>
      </w:r>
      <w:r>
        <w:t>action.</w:t>
      </w:r>
    </w:p>
    <w:p w14:paraId="5565A3B8" w14:textId="5FEFCB38" w:rsidR="00217E30" w:rsidRDefault="00217E30" w:rsidP="00217E30">
      <w:pPr>
        <w:pStyle w:val="Heading1"/>
        <w:spacing w:before="91"/>
        <w:ind w:left="1440"/>
      </w:pPr>
      <w:r>
        <w:rPr>
          <w:spacing w:val="-3"/>
        </w:rPr>
        <w:t>COOPERATION WITH THE BOARD</w:t>
      </w:r>
    </w:p>
    <w:p w14:paraId="77D6212B" w14:textId="77777777" w:rsidR="00217E30" w:rsidRDefault="00217E30" w:rsidP="00217E30">
      <w:pPr>
        <w:pStyle w:val="BodyText"/>
        <w:spacing w:before="242" w:line="276" w:lineRule="auto"/>
        <w:ind w:left="358" w:right="1245" w:hanging="4"/>
      </w:pPr>
      <w:r>
        <w:rPr>
          <w:b/>
        </w:rPr>
        <w:t xml:space="preserve">Rule 8.1: </w:t>
      </w:r>
      <w:r>
        <w:t xml:space="preserve">A certified professional shall cooperate in any investigation </w:t>
      </w:r>
      <w:r>
        <w:lastRenderedPageBreak/>
        <w:t>conducted</w:t>
      </w:r>
      <w:r>
        <w:rPr>
          <w:spacing w:val="1"/>
        </w:rPr>
        <w:t xml:space="preserve"> </w:t>
      </w:r>
      <w:r>
        <w:t>pursuant to this Code of Ethics and shall not interfere with an investigation or a</w:t>
      </w:r>
      <w:r>
        <w:rPr>
          <w:spacing w:val="1"/>
        </w:rPr>
        <w:t xml:space="preserve"> </w:t>
      </w:r>
      <w:r>
        <w:t>disciplinary</w:t>
      </w:r>
      <w:r>
        <w:rPr>
          <w:spacing w:val="-8"/>
        </w:rPr>
        <w:t xml:space="preserve"> </w:t>
      </w:r>
      <w:r>
        <w:t>proceeding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attempt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prevent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disciplinary</w:t>
      </w:r>
      <w:r>
        <w:rPr>
          <w:spacing w:val="-8"/>
        </w:rPr>
        <w:t xml:space="preserve"> </w:t>
      </w:r>
      <w:r>
        <w:t>proceeding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legal</w:t>
      </w:r>
      <w:r>
        <w:rPr>
          <w:spacing w:val="-64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filed,</w:t>
      </w:r>
      <w:r>
        <w:rPr>
          <w:spacing w:val="-1"/>
        </w:rPr>
        <w:t xml:space="preserve"> </w:t>
      </w:r>
      <w:r>
        <w:t>prosecuted,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completed.</w:t>
      </w:r>
    </w:p>
    <w:p w14:paraId="6CC364A1" w14:textId="77777777" w:rsidR="00217E30" w:rsidRDefault="00217E30" w:rsidP="00217E30">
      <w:pPr>
        <w:pStyle w:val="BodyText"/>
        <w:spacing w:before="5"/>
        <w:ind w:left="360"/>
      </w:pPr>
      <w:r>
        <w:rPr>
          <w:spacing w:val="-2"/>
        </w:rPr>
        <w:t>Interference</w:t>
      </w:r>
      <w:r>
        <w:rPr>
          <w:spacing w:val="-14"/>
        </w:rPr>
        <w:t xml:space="preserve"> </w:t>
      </w:r>
      <w:r>
        <w:rPr>
          <w:spacing w:val="-2"/>
        </w:rPr>
        <w:t>attempts</w:t>
      </w:r>
      <w:r>
        <w:rPr>
          <w:spacing w:val="-14"/>
        </w:rPr>
        <w:t xml:space="preserve"> </w:t>
      </w:r>
      <w:r>
        <w:rPr>
          <w:spacing w:val="-2"/>
        </w:rPr>
        <w:t>may</w:t>
      </w:r>
      <w:r>
        <w:rPr>
          <w:spacing w:val="-8"/>
        </w:rPr>
        <w:t xml:space="preserve"> </w:t>
      </w:r>
      <w:r>
        <w:rPr>
          <w:spacing w:val="-2"/>
        </w:rPr>
        <w:t>include</w:t>
      </w:r>
      <w:r>
        <w:rPr>
          <w:spacing w:val="-10"/>
        </w:rPr>
        <w:t xml:space="preserve"> </w:t>
      </w:r>
      <w:r>
        <w:rPr>
          <w:spacing w:val="-1"/>
        </w:rPr>
        <w:t>but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10"/>
        </w:rPr>
        <w:t xml:space="preserve"> </w:t>
      </w:r>
      <w:r>
        <w:rPr>
          <w:spacing w:val="-1"/>
        </w:rPr>
        <w:t>not</w:t>
      </w:r>
      <w:r>
        <w:rPr>
          <w:spacing w:val="-11"/>
        </w:rPr>
        <w:t xml:space="preserve"> </w:t>
      </w:r>
      <w:r>
        <w:rPr>
          <w:spacing w:val="-1"/>
        </w:rPr>
        <w:t>limited</w:t>
      </w:r>
      <w:r>
        <w:rPr>
          <w:spacing w:val="-11"/>
        </w:rPr>
        <w:t xml:space="preserve"> </w:t>
      </w:r>
      <w:r>
        <w:rPr>
          <w:spacing w:val="-1"/>
        </w:rPr>
        <w:t>to:</w:t>
      </w:r>
    </w:p>
    <w:p w14:paraId="447FF49D" w14:textId="77777777" w:rsidR="00217E30" w:rsidRDefault="00217E30" w:rsidP="00217E30">
      <w:pPr>
        <w:pStyle w:val="BodyText"/>
        <w:spacing w:before="81"/>
        <w:ind w:left="118" w:right="861"/>
      </w:pPr>
    </w:p>
    <w:p w14:paraId="7BD8083E" w14:textId="77777777" w:rsidR="00217E30" w:rsidRDefault="00217E30" w:rsidP="00217E30">
      <w:pPr>
        <w:pStyle w:val="ListParagraph"/>
        <w:numPr>
          <w:ilvl w:val="0"/>
          <w:numId w:val="2"/>
        </w:numPr>
        <w:tabs>
          <w:tab w:val="left" w:pos="1079"/>
          <w:tab w:val="left" w:pos="1080"/>
        </w:tabs>
        <w:spacing w:line="252" w:lineRule="auto"/>
        <w:ind w:right="2028"/>
        <w:jc w:val="both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willful</w:t>
      </w:r>
      <w:r>
        <w:rPr>
          <w:spacing w:val="-14"/>
          <w:sz w:val="24"/>
        </w:rPr>
        <w:t xml:space="preserve"> </w:t>
      </w:r>
      <w:r>
        <w:rPr>
          <w:sz w:val="24"/>
        </w:rPr>
        <w:t>misrepresentation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facts</w:t>
      </w:r>
      <w:r>
        <w:rPr>
          <w:spacing w:val="-12"/>
          <w:sz w:val="24"/>
        </w:rPr>
        <w:t xml:space="preserve"> </w:t>
      </w:r>
      <w:r>
        <w:rPr>
          <w:sz w:val="24"/>
        </w:rPr>
        <w:t>before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disciplining</w:t>
      </w:r>
      <w:r>
        <w:rPr>
          <w:spacing w:val="-15"/>
          <w:sz w:val="24"/>
        </w:rPr>
        <w:t xml:space="preserve"> </w:t>
      </w:r>
      <w:r>
        <w:rPr>
          <w:sz w:val="24"/>
        </w:rPr>
        <w:t>authority</w:t>
      </w:r>
      <w:r>
        <w:rPr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its</w:t>
      </w:r>
      <w:r>
        <w:rPr>
          <w:spacing w:val="-65"/>
          <w:sz w:val="24"/>
        </w:rPr>
        <w:t xml:space="preserve"> </w:t>
      </w:r>
      <w:r>
        <w:rPr>
          <w:sz w:val="24"/>
        </w:rPr>
        <w:t>authorized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representative;</w:t>
      </w:r>
      <w:proofErr w:type="gramEnd"/>
    </w:p>
    <w:p w14:paraId="29C1313B" w14:textId="77777777" w:rsidR="00217E30" w:rsidRDefault="00217E30" w:rsidP="00217E30">
      <w:pPr>
        <w:pStyle w:val="ListParagraph"/>
        <w:numPr>
          <w:ilvl w:val="0"/>
          <w:numId w:val="2"/>
        </w:numPr>
        <w:tabs>
          <w:tab w:val="left" w:pos="1080"/>
          <w:tab w:val="left" w:pos="1081"/>
        </w:tabs>
        <w:spacing w:before="26" w:line="261" w:lineRule="auto"/>
        <w:ind w:left="1080" w:right="2592" w:hanging="723"/>
        <w:jc w:val="both"/>
        <w:rPr>
          <w:sz w:val="24"/>
        </w:rPr>
      </w:pPr>
      <w:r>
        <w:rPr>
          <w:sz w:val="24"/>
        </w:rPr>
        <w:t>the use of threats or harassment against, or an inducement to, any</w:t>
      </w:r>
      <w:r>
        <w:rPr>
          <w:spacing w:val="-64"/>
          <w:sz w:val="24"/>
        </w:rPr>
        <w:t xml:space="preserve"> </w:t>
      </w:r>
      <w:r>
        <w:rPr>
          <w:spacing w:val="-12"/>
          <w:sz w:val="24"/>
        </w:rPr>
        <w:t xml:space="preserve"> </w:t>
      </w:r>
      <w:r>
        <w:rPr>
          <w:sz w:val="24"/>
        </w:rPr>
        <w:t>recipient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witness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effort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prevent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10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providing</w:t>
      </w:r>
      <w:r>
        <w:rPr>
          <w:spacing w:val="-65"/>
          <w:sz w:val="24"/>
        </w:rPr>
        <w:t xml:space="preserve"> </w:t>
      </w:r>
      <w:r>
        <w:rPr>
          <w:sz w:val="24"/>
        </w:rPr>
        <w:t>evidence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2"/>
          <w:sz w:val="24"/>
        </w:rPr>
        <w:t xml:space="preserve"> </w:t>
      </w:r>
      <w:r>
        <w:rPr>
          <w:sz w:val="24"/>
        </w:rPr>
        <w:t>proceeding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legal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action;</w:t>
      </w:r>
      <w:proofErr w:type="gramEnd"/>
    </w:p>
    <w:p w14:paraId="738A5DE7" w14:textId="77777777" w:rsidR="00217E30" w:rsidRDefault="00217E30" w:rsidP="00217E30">
      <w:pPr>
        <w:pStyle w:val="ListParagraph"/>
        <w:numPr>
          <w:ilvl w:val="0"/>
          <w:numId w:val="2"/>
        </w:numPr>
        <w:tabs>
          <w:tab w:val="left" w:pos="1082"/>
          <w:tab w:val="left" w:pos="1083"/>
        </w:tabs>
        <w:spacing w:before="13" w:line="266" w:lineRule="auto"/>
        <w:ind w:left="1082" w:right="2718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use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threats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6"/>
          <w:sz w:val="24"/>
        </w:rPr>
        <w:t xml:space="preserve"> </w:t>
      </w:r>
      <w:r>
        <w:rPr>
          <w:sz w:val="24"/>
        </w:rPr>
        <w:t>harassment</w:t>
      </w:r>
      <w:r>
        <w:rPr>
          <w:spacing w:val="-12"/>
          <w:sz w:val="24"/>
        </w:rPr>
        <w:t xml:space="preserve"> </w:t>
      </w:r>
      <w:r>
        <w:rPr>
          <w:sz w:val="24"/>
        </w:rPr>
        <w:t>against,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an</w:t>
      </w:r>
      <w:r>
        <w:rPr>
          <w:spacing w:val="-12"/>
          <w:sz w:val="24"/>
        </w:rPr>
        <w:t xml:space="preserve"> </w:t>
      </w:r>
      <w:r>
        <w:rPr>
          <w:sz w:val="24"/>
        </w:rPr>
        <w:t>inducement</w:t>
      </w:r>
      <w:r>
        <w:rPr>
          <w:spacing w:val="-12"/>
          <w:sz w:val="24"/>
        </w:rPr>
        <w:t xml:space="preserve"> </w:t>
      </w:r>
      <w:r>
        <w:rPr>
          <w:sz w:val="24"/>
        </w:rPr>
        <w:t>to,</w:t>
      </w:r>
      <w:r>
        <w:rPr>
          <w:spacing w:val="-13"/>
          <w:sz w:val="24"/>
        </w:rPr>
        <w:t xml:space="preserve"> </w:t>
      </w:r>
      <w:r>
        <w:rPr>
          <w:sz w:val="24"/>
        </w:rPr>
        <w:t>any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person </w:t>
      </w:r>
      <w:proofErr w:type="gramStart"/>
      <w:r>
        <w:rPr>
          <w:sz w:val="24"/>
        </w:rPr>
        <w:t>in an effort to</w:t>
      </w:r>
      <w:proofErr w:type="gramEnd"/>
      <w:r>
        <w:rPr>
          <w:sz w:val="24"/>
        </w:rPr>
        <w:t xml:space="preserve"> prevent or attempt to prevent a disciplinary</w:t>
      </w:r>
      <w:r>
        <w:rPr>
          <w:spacing w:val="1"/>
          <w:sz w:val="24"/>
        </w:rPr>
        <w:t xml:space="preserve"> </w:t>
      </w:r>
      <w:r>
        <w:rPr>
          <w:sz w:val="24"/>
        </w:rPr>
        <w:t>proceeding or other legal action from being filed, prosecuted or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completed;</w:t>
      </w:r>
      <w:proofErr w:type="gramEnd"/>
    </w:p>
    <w:p w14:paraId="7BBB9923" w14:textId="5A63C8A9" w:rsidR="00217E30" w:rsidRPr="00217E30" w:rsidRDefault="00217E30" w:rsidP="00217E30">
      <w:pPr>
        <w:pStyle w:val="ListParagraph"/>
        <w:numPr>
          <w:ilvl w:val="0"/>
          <w:numId w:val="2"/>
        </w:numPr>
        <w:tabs>
          <w:tab w:val="left" w:pos="1082"/>
          <w:tab w:val="left" w:pos="1083"/>
        </w:tabs>
        <w:spacing w:before="7" w:line="261" w:lineRule="auto"/>
        <w:ind w:left="1082" w:right="2185"/>
        <w:rPr>
          <w:sz w:val="24"/>
        </w:rPr>
      </w:pPr>
      <w:r>
        <w:rPr>
          <w:sz w:val="24"/>
        </w:rPr>
        <w:t>refusing to accept and/or respond to a letter of complaint, allowing 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credential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lapse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while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an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ethics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complaint</w:t>
      </w:r>
      <w:r>
        <w:rPr>
          <w:spacing w:val="-14"/>
          <w:sz w:val="24"/>
        </w:rPr>
        <w:t xml:space="preserve"> </w:t>
      </w:r>
      <w:r>
        <w:rPr>
          <w:sz w:val="24"/>
        </w:rPr>
        <w:t>is</w:t>
      </w:r>
      <w:r>
        <w:rPr>
          <w:spacing w:val="-16"/>
          <w:sz w:val="24"/>
        </w:rPr>
        <w:t xml:space="preserve"> </w:t>
      </w:r>
      <w:r>
        <w:rPr>
          <w:sz w:val="24"/>
        </w:rPr>
        <w:t>pending,</w:t>
      </w:r>
      <w:r>
        <w:rPr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16"/>
          <w:sz w:val="24"/>
        </w:rPr>
        <w:t xml:space="preserve"> </w:t>
      </w:r>
      <w:r>
        <w:rPr>
          <w:sz w:val="24"/>
        </w:rPr>
        <w:t>attempting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resign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credential</w:t>
      </w:r>
      <w:r>
        <w:rPr>
          <w:spacing w:val="-1"/>
          <w:sz w:val="24"/>
        </w:rPr>
        <w:t xml:space="preserve"> </w:t>
      </w:r>
      <w:r>
        <w:rPr>
          <w:sz w:val="24"/>
        </w:rPr>
        <w:t>while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ethics</w:t>
      </w:r>
      <w:r>
        <w:rPr>
          <w:spacing w:val="-1"/>
          <w:sz w:val="24"/>
        </w:rPr>
        <w:t xml:space="preserve"> </w:t>
      </w:r>
      <w:r>
        <w:rPr>
          <w:sz w:val="24"/>
        </w:rPr>
        <w:t>complaint is</w:t>
      </w:r>
      <w:r>
        <w:rPr>
          <w:spacing w:val="-2"/>
          <w:sz w:val="24"/>
        </w:rPr>
        <w:t xml:space="preserve"> </w:t>
      </w:r>
      <w:r>
        <w:rPr>
          <w:sz w:val="24"/>
        </w:rPr>
        <w:t>pending.</w:t>
      </w:r>
    </w:p>
    <w:p w14:paraId="66EECDD9" w14:textId="77777777" w:rsidR="00217E30" w:rsidRDefault="00217E30" w:rsidP="00217E30">
      <w:pPr>
        <w:pStyle w:val="BodyText"/>
        <w:spacing w:before="201" w:line="271" w:lineRule="auto"/>
        <w:ind w:left="358" w:right="1068"/>
      </w:pPr>
      <w:r>
        <w:t>Violation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rule</w:t>
      </w:r>
      <w:r>
        <w:rPr>
          <w:spacing w:val="-12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these</w:t>
      </w:r>
      <w:r>
        <w:rPr>
          <w:spacing w:val="-14"/>
        </w:rPr>
        <w:t xml:space="preserve"> </w:t>
      </w:r>
      <w:r>
        <w:t>circumstances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result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immediate</w:t>
      </w:r>
      <w:r>
        <w:rPr>
          <w:spacing w:val="-1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indefinite</w:t>
      </w:r>
      <w:r>
        <w:rPr>
          <w:spacing w:val="-64"/>
        </w:rPr>
        <w:t xml:space="preserve"> </w:t>
      </w:r>
      <w:r>
        <w:t>suspension of the certified professional’s credential until the ethical complaint is</w:t>
      </w:r>
      <w:r>
        <w:rPr>
          <w:spacing w:val="1"/>
        </w:rPr>
        <w:t xml:space="preserve"> </w:t>
      </w:r>
      <w:r>
        <w:t>resolved.</w:t>
      </w:r>
    </w:p>
    <w:p w14:paraId="725BDA84" w14:textId="77777777" w:rsidR="00217E30" w:rsidRDefault="00217E30" w:rsidP="00217E30">
      <w:pPr>
        <w:pStyle w:val="BodyText"/>
        <w:spacing w:before="7"/>
        <w:rPr>
          <w:sz w:val="22"/>
        </w:rPr>
      </w:pPr>
    </w:p>
    <w:p w14:paraId="71C91E66" w14:textId="77777777" w:rsidR="00217E30" w:rsidRDefault="00217E30" w:rsidP="00217E30">
      <w:pPr>
        <w:spacing w:before="1" w:line="275" w:lineRule="exact"/>
        <w:ind w:left="238"/>
        <w:rPr>
          <w:spacing w:val="-2"/>
          <w:sz w:val="24"/>
        </w:rPr>
      </w:pPr>
      <w:r>
        <w:rPr>
          <w:b/>
          <w:spacing w:val="-2"/>
          <w:sz w:val="24"/>
        </w:rPr>
        <w:t>Rule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8.2: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certified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professional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shall:</w:t>
      </w:r>
    </w:p>
    <w:p w14:paraId="19DAF809" w14:textId="77777777" w:rsidR="00217E30" w:rsidRDefault="00217E30" w:rsidP="00217E30">
      <w:pPr>
        <w:spacing w:before="1" w:line="275" w:lineRule="exact"/>
        <w:ind w:left="238"/>
        <w:rPr>
          <w:spacing w:val="-1"/>
          <w:sz w:val="24"/>
        </w:rPr>
      </w:pPr>
    </w:p>
    <w:p w14:paraId="570C3D36" w14:textId="77777777" w:rsidR="00217E30" w:rsidRPr="00217E30" w:rsidRDefault="00217E30" w:rsidP="00217E30">
      <w:pPr>
        <w:pStyle w:val="ListParagraph"/>
        <w:numPr>
          <w:ilvl w:val="0"/>
          <w:numId w:val="6"/>
        </w:numPr>
        <w:spacing w:before="1" w:line="275" w:lineRule="exact"/>
        <w:rPr>
          <w:spacing w:val="-2"/>
          <w:sz w:val="24"/>
        </w:rPr>
      </w:pPr>
      <w:r w:rsidRPr="00217E30">
        <w:rPr>
          <w:spacing w:val="-1"/>
          <w:sz w:val="24"/>
        </w:rPr>
        <w:t>not</w:t>
      </w:r>
      <w:r w:rsidRPr="00217E30">
        <w:rPr>
          <w:spacing w:val="-19"/>
          <w:sz w:val="24"/>
        </w:rPr>
        <w:t xml:space="preserve"> </w:t>
      </w:r>
      <w:r w:rsidRPr="00217E30">
        <w:rPr>
          <w:spacing w:val="-1"/>
          <w:sz w:val="24"/>
        </w:rPr>
        <w:t>make</w:t>
      </w:r>
      <w:r w:rsidRPr="00217E30">
        <w:rPr>
          <w:spacing w:val="-16"/>
          <w:sz w:val="24"/>
        </w:rPr>
        <w:t xml:space="preserve"> </w:t>
      </w:r>
      <w:r w:rsidRPr="00217E30">
        <w:rPr>
          <w:spacing w:val="-1"/>
          <w:sz w:val="24"/>
        </w:rPr>
        <w:t>a</w:t>
      </w:r>
      <w:r w:rsidRPr="00217E30">
        <w:rPr>
          <w:spacing w:val="-18"/>
          <w:sz w:val="24"/>
        </w:rPr>
        <w:t xml:space="preserve"> </w:t>
      </w:r>
      <w:r w:rsidRPr="00217E30">
        <w:rPr>
          <w:spacing w:val="-1"/>
          <w:sz w:val="24"/>
        </w:rPr>
        <w:t>false</w:t>
      </w:r>
      <w:r w:rsidRPr="00217E30">
        <w:rPr>
          <w:spacing w:val="-13"/>
          <w:sz w:val="24"/>
        </w:rPr>
        <w:t xml:space="preserve"> </w:t>
      </w:r>
      <w:r w:rsidRPr="00217E30">
        <w:rPr>
          <w:spacing w:val="-1"/>
          <w:sz w:val="24"/>
        </w:rPr>
        <w:t>statement</w:t>
      </w:r>
      <w:r w:rsidRPr="00217E30">
        <w:rPr>
          <w:spacing w:val="-15"/>
          <w:sz w:val="24"/>
        </w:rPr>
        <w:t xml:space="preserve"> </w:t>
      </w:r>
      <w:r w:rsidRPr="00217E30">
        <w:rPr>
          <w:spacing w:val="-1"/>
          <w:sz w:val="24"/>
        </w:rPr>
        <w:t>to</w:t>
      </w:r>
      <w:r w:rsidRPr="00217E30">
        <w:rPr>
          <w:spacing w:val="-16"/>
          <w:sz w:val="24"/>
        </w:rPr>
        <w:t xml:space="preserve"> </w:t>
      </w:r>
      <w:r w:rsidRPr="00217E30">
        <w:rPr>
          <w:spacing w:val="-1"/>
          <w:sz w:val="24"/>
        </w:rPr>
        <w:t>the</w:t>
      </w:r>
      <w:r w:rsidRPr="00217E30">
        <w:rPr>
          <w:spacing w:val="-15"/>
          <w:sz w:val="24"/>
        </w:rPr>
        <w:t xml:space="preserve"> </w:t>
      </w:r>
      <w:r w:rsidRPr="00217E30">
        <w:rPr>
          <w:spacing w:val="-1"/>
          <w:sz w:val="24"/>
        </w:rPr>
        <w:t>Board</w:t>
      </w:r>
      <w:r w:rsidRPr="00217E30">
        <w:rPr>
          <w:spacing w:val="-15"/>
          <w:sz w:val="24"/>
        </w:rPr>
        <w:t xml:space="preserve"> </w:t>
      </w:r>
      <w:r w:rsidRPr="00217E30">
        <w:rPr>
          <w:spacing w:val="-1"/>
          <w:sz w:val="24"/>
        </w:rPr>
        <w:t>or</w:t>
      </w:r>
      <w:r w:rsidRPr="00217E30">
        <w:rPr>
          <w:spacing w:val="-16"/>
          <w:sz w:val="24"/>
        </w:rPr>
        <w:t xml:space="preserve"> </w:t>
      </w:r>
      <w:r w:rsidRPr="00217E30">
        <w:rPr>
          <w:spacing w:val="-1"/>
          <w:sz w:val="24"/>
        </w:rPr>
        <w:t>any</w:t>
      </w:r>
      <w:r w:rsidRPr="00217E30">
        <w:rPr>
          <w:spacing w:val="-14"/>
          <w:sz w:val="24"/>
        </w:rPr>
        <w:t xml:space="preserve"> </w:t>
      </w:r>
      <w:r w:rsidRPr="00217E30">
        <w:rPr>
          <w:spacing w:val="-1"/>
          <w:sz w:val="24"/>
        </w:rPr>
        <w:t>other</w:t>
      </w:r>
      <w:r w:rsidRPr="00217E30">
        <w:rPr>
          <w:spacing w:val="-13"/>
          <w:sz w:val="24"/>
        </w:rPr>
        <w:t xml:space="preserve"> </w:t>
      </w:r>
      <w:r w:rsidRPr="00217E30">
        <w:rPr>
          <w:spacing w:val="-1"/>
          <w:sz w:val="24"/>
        </w:rPr>
        <w:t>disciplinary</w:t>
      </w:r>
      <w:r w:rsidRPr="00217E30">
        <w:rPr>
          <w:spacing w:val="-13"/>
          <w:sz w:val="24"/>
        </w:rPr>
        <w:t xml:space="preserve"> </w:t>
      </w:r>
      <w:proofErr w:type="gramStart"/>
      <w:r w:rsidRPr="00217E30">
        <w:rPr>
          <w:sz w:val="24"/>
        </w:rPr>
        <w:t>authority;</w:t>
      </w:r>
      <w:proofErr w:type="gramEnd"/>
    </w:p>
    <w:p w14:paraId="5388FA36" w14:textId="77777777" w:rsidR="00217E30" w:rsidRDefault="00217E30" w:rsidP="00217E30">
      <w:pPr>
        <w:spacing w:before="1" w:line="275" w:lineRule="exact"/>
        <w:ind w:left="238"/>
        <w:rPr>
          <w:spacing w:val="-2"/>
          <w:sz w:val="24"/>
        </w:rPr>
      </w:pPr>
    </w:p>
    <w:p w14:paraId="396D8C3E" w14:textId="77777777" w:rsidR="00217E30" w:rsidRPr="00217E30" w:rsidRDefault="00217E30" w:rsidP="00217E30">
      <w:pPr>
        <w:pStyle w:val="ListParagraph"/>
        <w:numPr>
          <w:ilvl w:val="0"/>
          <w:numId w:val="6"/>
        </w:numPr>
        <w:spacing w:before="1" w:line="275" w:lineRule="exact"/>
        <w:rPr>
          <w:spacing w:val="-2"/>
          <w:sz w:val="24"/>
        </w:rPr>
      </w:pPr>
      <w:r w:rsidRPr="00217E30">
        <w:rPr>
          <w:spacing w:val="-1"/>
          <w:sz w:val="24"/>
        </w:rPr>
        <w:t>promptly</w:t>
      </w:r>
      <w:r w:rsidRPr="00217E30">
        <w:rPr>
          <w:spacing w:val="-16"/>
          <w:sz w:val="24"/>
        </w:rPr>
        <w:t xml:space="preserve"> </w:t>
      </w:r>
      <w:r w:rsidRPr="00217E30">
        <w:rPr>
          <w:spacing w:val="-1"/>
          <w:sz w:val="24"/>
        </w:rPr>
        <w:t>alert</w:t>
      </w:r>
      <w:r w:rsidRPr="00217E30">
        <w:rPr>
          <w:spacing w:val="-15"/>
          <w:sz w:val="24"/>
        </w:rPr>
        <w:t xml:space="preserve"> </w:t>
      </w:r>
      <w:r w:rsidRPr="00217E30">
        <w:rPr>
          <w:spacing w:val="-1"/>
          <w:sz w:val="24"/>
        </w:rPr>
        <w:t>colleagues</w:t>
      </w:r>
      <w:r w:rsidRPr="00217E30">
        <w:rPr>
          <w:spacing w:val="-16"/>
          <w:sz w:val="24"/>
        </w:rPr>
        <w:t xml:space="preserve"> </w:t>
      </w:r>
      <w:r w:rsidRPr="00217E30">
        <w:rPr>
          <w:spacing w:val="-1"/>
          <w:sz w:val="24"/>
        </w:rPr>
        <w:t>informally</w:t>
      </w:r>
      <w:r w:rsidRPr="00217E30">
        <w:rPr>
          <w:spacing w:val="-16"/>
          <w:sz w:val="24"/>
        </w:rPr>
        <w:t xml:space="preserve"> </w:t>
      </w:r>
      <w:r w:rsidRPr="00217E30">
        <w:rPr>
          <w:spacing w:val="-1"/>
          <w:sz w:val="24"/>
        </w:rPr>
        <w:t>to</w:t>
      </w:r>
      <w:r w:rsidRPr="00217E30">
        <w:rPr>
          <w:spacing w:val="-16"/>
          <w:sz w:val="24"/>
        </w:rPr>
        <w:t xml:space="preserve"> </w:t>
      </w:r>
      <w:r w:rsidRPr="00217E30">
        <w:rPr>
          <w:spacing w:val="-1"/>
          <w:sz w:val="24"/>
        </w:rPr>
        <w:t>potentially</w:t>
      </w:r>
      <w:r w:rsidRPr="00217E30">
        <w:rPr>
          <w:spacing w:val="-17"/>
          <w:sz w:val="24"/>
        </w:rPr>
        <w:t xml:space="preserve"> </w:t>
      </w:r>
      <w:r w:rsidRPr="00217E30">
        <w:rPr>
          <w:sz w:val="24"/>
        </w:rPr>
        <w:t>unethical</w:t>
      </w:r>
      <w:r w:rsidRPr="00217E30">
        <w:rPr>
          <w:spacing w:val="-15"/>
          <w:sz w:val="24"/>
        </w:rPr>
        <w:t xml:space="preserve"> </w:t>
      </w:r>
      <w:r w:rsidRPr="00217E30">
        <w:rPr>
          <w:sz w:val="24"/>
        </w:rPr>
        <w:t>behavior</w:t>
      </w:r>
      <w:r w:rsidRPr="00217E30">
        <w:rPr>
          <w:spacing w:val="-16"/>
          <w:sz w:val="24"/>
        </w:rPr>
        <w:t xml:space="preserve"> </w:t>
      </w:r>
      <w:r w:rsidRPr="00217E30">
        <w:rPr>
          <w:sz w:val="24"/>
        </w:rPr>
        <w:t>so</w:t>
      </w:r>
      <w:r w:rsidRPr="00217E30">
        <w:rPr>
          <w:spacing w:val="-15"/>
          <w:sz w:val="24"/>
        </w:rPr>
        <w:t xml:space="preserve"> </w:t>
      </w:r>
      <w:r w:rsidRPr="00217E30">
        <w:rPr>
          <w:sz w:val="24"/>
        </w:rPr>
        <w:t>said</w:t>
      </w:r>
      <w:r w:rsidRPr="00217E30">
        <w:rPr>
          <w:spacing w:val="-64"/>
          <w:sz w:val="24"/>
        </w:rPr>
        <w:t xml:space="preserve"> </w:t>
      </w:r>
      <w:r w:rsidRPr="00217E30">
        <w:rPr>
          <w:sz w:val="24"/>
        </w:rPr>
        <w:t>colleague</w:t>
      </w:r>
      <w:r w:rsidRPr="00217E30">
        <w:rPr>
          <w:spacing w:val="-2"/>
          <w:sz w:val="24"/>
        </w:rPr>
        <w:t xml:space="preserve"> </w:t>
      </w:r>
      <w:r w:rsidRPr="00217E30">
        <w:rPr>
          <w:sz w:val="24"/>
        </w:rPr>
        <w:t>could</w:t>
      </w:r>
      <w:r w:rsidRPr="00217E30">
        <w:rPr>
          <w:spacing w:val="-1"/>
          <w:sz w:val="24"/>
        </w:rPr>
        <w:t xml:space="preserve"> </w:t>
      </w:r>
      <w:r w:rsidRPr="00217E30">
        <w:rPr>
          <w:sz w:val="24"/>
        </w:rPr>
        <w:t>take</w:t>
      </w:r>
      <w:r w:rsidRPr="00217E30">
        <w:rPr>
          <w:spacing w:val="-2"/>
          <w:sz w:val="24"/>
        </w:rPr>
        <w:t xml:space="preserve"> </w:t>
      </w:r>
      <w:r w:rsidRPr="00217E30">
        <w:rPr>
          <w:sz w:val="24"/>
        </w:rPr>
        <w:t>corrective</w:t>
      </w:r>
      <w:r w:rsidRPr="00217E30">
        <w:rPr>
          <w:spacing w:val="-1"/>
          <w:sz w:val="24"/>
        </w:rPr>
        <w:t xml:space="preserve"> </w:t>
      </w:r>
      <w:proofErr w:type="gramStart"/>
      <w:r w:rsidRPr="00217E30">
        <w:rPr>
          <w:sz w:val="24"/>
        </w:rPr>
        <w:t>action;</w:t>
      </w:r>
      <w:proofErr w:type="gramEnd"/>
    </w:p>
    <w:p w14:paraId="7774011E" w14:textId="77777777" w:rsidR="00217E30" w:rsidRDefault="00217E30" w:rsidP="00217E30">
      <w:pPr>
        <w:spacing w:before="1" w:line="275" w:lineRule="exact"/>
        <w:ind w:left="238"/>
        <w:rPr>
          <w:spacing w:val="-2"/>
          <w:sz w:val="24"/>
        </w:rPr>
      </w:pPr>
    </w:p>
    <w:p w14:paraId="396C4A49" w14:textId="774A4633" w:rsidR="00217E30" w:rsidRPr="00217E30" w:rsidRDefault="00217E30" w:rsidP="00217E30">
      <w:pPr>
        <w:pStyle w:val="ListParagraph"/>
        <w:numPr>
          <w:ilvl w:val="0"/>
          <w:numId w:val="6"/>
        </w:numPr>
        <w:spacing w:before="1" w:line="275" w:lineRule="exact"/>
        <w:rPr>
          <w:spacing w:val="-2"/>
          <w:sz w:val="24"/>
        </w:rPr>
      </w:pPr>
      <w:r w:rsidRPr="00217E30">
        <w:rPr>
          <w:sz w:val="24"/>
        </w:rPr>
        <w:t>report violations of professional conduct of other certified professionals to the</w:t>
      </w:r>
      <w:r w:rsidRPr="00217E30">
        <w:rPr>
          <w:spacing w:val="1"/>
          <w:sz w:val="24"/>
        </w:rPr>
        <w:t xml:space="preserve"> </w:t>
      </w:r>
      <w:r w:rsidRPr="00217E30">
        <w:rPr>
          <w:sz w:val="24"/>
        </w:rPr>
        <w:t>appropriate licensing/disciplinary authority when he/she knows or should have</w:t>
      </w:r>
      <w:r w:rsidRPr="00217E30">
        <w:rPr>
          <w:spacing w:val="1"/>
          <w:sz w:val="24"/>
        </w:rPr>
        <w:t xml:space="preserve"> </w:t>
      </w:r>
      <w:r w:rsidRPr="00217E30">
        <w:rPr>
          <w:sz w:val="24"/>
        </w:rPr>
        <w:t>known</w:t>
      </w:r>
      <w:r w:rsidRPr="00217E30">
        <w:rPr>
          <w:spacing w:val="-12"/>
          <w:sz w:val="24"/>
        </w:rPr>
        <w:t xml:space="preserve"> </w:t>
      </w:r>
      <w:r w:rsidRPr="00217E30">
        <w:rPr>
          <w:sz w:val="24"/>
        </w:rPr>
        <w:t>that</w:t>
      </w:r>
      <w:r w:rsidRPr="00217E30">
        <w:rPr>
          <w:spacing w:val="-13"/>
          <w:sz w:val="24"/>
        </w:rPr>
        <w:t xml:space="preserve"> </w:t>
      </w:r>
      <w:r w:rsidRPr="00217E30">
        <w:rPr>
          <w:sz w:val="24"/>
        </w:rPr>
        <w:t>another</w:t>
      </w:r>
      <w:r w:rsidRPr="00217E30">
        <w:rPr>
          <w:spacing w:val="-12"/>
          <w:sz w:val="24"/>
        </w:rPr>
        <w:t xml:space="preserve"> </w:t>
      </w:r>
      <w:r w:rsidRPr="00217E30">
        <w:rPr>
          <w:sz w:val="24"/>
        </w:rPr>
        <w:t>certified</w:t>
      </w:r>
      <w:r w:rsidRPr="00217E30">
        <w:rPr>
          <w:spacing w:val="-12"/>
          <w:sz w:val="24"/>
        </w:rPr>
        <w:t xml:space="preserve"> </w:t>
      </w:r>
      <w:r w:rsidRPr="00217E30">
        <w:rPr>
          <w:sz w:val="24"/>
        </w:rPr>
        <w:t>professional</w:t>
      </w:r>
      <w:r w:rsidRPr="00217E30">
        <w:rPr>
          <w:spacing w:val="-11"/>
          <w:sz w:val="24"/>
        </w:rPr>
        <w:t xml:space="preserve"> </w:t>
      </w:r>
      <w:r w:rsidRPr="00217E30">
        <w:rPr>
          <w:sz w:val="24"/>
        </w:rPr>
        <w:t>has</w:t>
      </w:r>
      <w:r w:rsidRPr="00217E30">
        <w:rPr>
          <w:spacing w:val="-12"/>
          <w:sz w:val="24"/>
        </w:rPr>
        <w:t xml:space="preserve"> </w:t>
      </w:r>
      <w:r w:rsidRPr="00217E30">
        <w:rPr>
          <w:sz w:val="24"/>
        </w:rPr>
        <w:t>violated</w:t>
      </w:r>
      <w:r w:rsidRPr="00217E30">
        <w:rPr>
          <w:spacing w:val="-13"/>
          <w:sz w:val="24"/>
        </w:rPr>
        <w:t xml:space="preserve"> </w:t>
      </w:r>
      <w:r w:rsidRPr="00217E30">
        <w:rPr>
          <w:sz w:val="24"/>
        </w:rPr>
        <w:t>ethical</w:t>
      </w:r>
      <w:r w:rsidRPr="00217E30">
        <w:rPr>
          <w:spacing w:val="-14"/>
          <w:sz w:val="24"/>
        </w:rPr>
        <w:t xml:space="preserve"> </w:t>
      </w:r>
      <w:r w:rsidRPr="00217E30">
        <w:rPr>
          <w:sz w:val="24"/>
        </w:rPr>
        <w:t>standards</w:t>
      </w:r>
      <w:r w:rsidRPr="00217E30">
        <w:rPr>
          <w:spacing w:val="-12"/>
          <w:sz w:val="24"/>
        </w:rPr>
        <w:t xml:space="preserve"> </w:t>
      </w:r>
      <w:r w:rsidRPr="00217E30">
        <w:rPr>
          <w:sz w:val="24"/>
        </w:rPr>
        <w:t>and</w:t>
      </w:r>
      <w:r w:rsidRPr="00217E30">
        <w:rPr>
          <w:spacing w:val="-12"/>
          <w:sz w:val="24"/>
        </w:rPr>
        <w:t xml:space="preserve"> </w:t>
      </w:r>
      <w:r w:rsidRPr="00217E30">
        <w:rPr>
          <w:sz w:val="24"/>
        </w:rPr>
        <w:t>has</w:t>
      </w:r>
      <w:r w:rsidRPr="00217E30">
        <w:rPr>
          <w:spacing w:val="-64"/>
          <w:sz w:val="24"/>
        </w:rPr>
        <w:t xml:space="preserve"> </w:t>
      </w:r>
      <w:r w:rsidRPr="00217E30">
        <w:rPr>
          <w:sz w:val="24"/>
        </w:rPr>
        <w:t>failed</w:t>
      </w:r>
      <w:r w:rsidRPr="00217E30">
        <w:rPr>
          <w:spacing w:val="-2"/>
          <w:sz w:val="24"/>
        </w:rPr>
        <w:t xml:space="preserve"> </w:t>
      </w:r>
      <w:r w:rsidRPr="00217E30">
        <w:rPr>
          <w:sz w:val="24"/>
        </w:rPr>
        <w:t>to</w:t>
      </w:r>
      <w:r w:rsidRPr="00217E30">
        <w:rPr>
          <w:spacing w:val="-2"/>
          <w:sz w:val="24"/>
        </w:rPr>
        <w:t xml:space="preserve"> </w:t>
      </w:r>
      <w:r w:rsidRPr="00217E30">
        <w:rPr>
          <w:sz w:val="24"/>
        </w:rPr>
        <w:t>take</w:t>
      </w:r>
      <w:r w:rsidRPr="00217E30">
        <w:rPr>
          <w:spacing w:val="-2"/>
          <w:sz w:val="24"/>
        </w:rPr>
        <w:t xml:space="preserve"> </w:t>
      </w:r>
      <w:r w:rsidRPr="00217E30">
        <w:rPr>
          <w:sz w:val="24"/>
        </w:rPr>
        <w:t>corrective</w:t>
      </w:r>
      <w:r w:rsidRPr="00217E30">
        <w:rPr>
          <w:spacing w:val="-2"/>
          <w:sz w:val="24"/>
        </w:rPr>
        <w:t xml:space="preserve"> </w:t>
      </w:r>
      <w:r w:rsidRPr="00217E30">
        <w:rPr>
          <w:sz w:val="24"/>
        </w:rPr>
        <w:t>action</w:t>
      </w:r>
      <w:r w:rsidRPr="00217E30">
        <w:rPr>
          <w:spacing w:val="-2"/>
          <w:sz w:val="24"/>
        </w:rPr>
        <w:t xml:space="preserve"> </w:t>
      </w:r>
      <w:r w:rsidRPr="00217E30">
        <w:rPr>
          <w:sz w:val="24"/>
        </w:rPr>
        <w:t>after</w:t>
      </w:r>
      <w:r w:rsidRPr="00217E30">
        <w:rPr>
          <w:spacing w:val="-2"/>
          <w:sz w:val="24"/>
        </w:rPr>
        <w:t xml:space="preserve"> </w:t>
      </w:r>
      <w:r w:rsidRPr="00217E30">
        <w:rPr>
          <w:sz w:val="24"/>
        </w:rPr>
        <w:t>informal</w:t>
      </w:r>
      <w:r w:rsidRPr="00217E30">
        <w:rPr>
          <w:spacing w:val="-1"/>
          <w:sz w:val="24"/>
        </w:rPr>
        <w:t xml:space="preserve"> </w:t>
      </w:r>
      <w:r w:rsidRPr="00217E30">
        <w:rPr>
          <w:sz w:val="24"/>
        </w:rPr>
        <w:t>intervention.</w:t>
      </w:r>
    </w:p>
    <w:p w14:paraId="44828378" w14:textId="77777777" w:rsidR="00217E30" w:rsidRDefault="00217E30" w:rsidP="00217E30">
      <w:pPr>
        <w:pStyle w:val="BodyText"/>
        <w:spacing w:before="81"/>
        <w:ind w:left="118" w:right="861"/>
      </w:pPr>
    </w:p>
    <w:p w14:paraId="5DFA6ADC" w14:textId="77777777" w:rsidR="00217E30" w:rsidRDefault="00217E30" w:rsidP="00217E30">
      <w:pPr>
        <w:pStyle w:val="BodyText"/>
        <w:spacing w:before="5"/>
      </w:pPr>
    </w:p>
    <w:p w14:paraId="6AE252B6" w14:textId="77777777" w:rsidR="00217E30" w:rsidRDefault="00217E30" w:rsidP="00217E30">
      <w:pPr>
        <w:pStyle w:val="BodyText"/>
        <w:spacing w:line="276" w:lineRule="auto"/>
        <w:ind w:left="240" w:right="1452"/>
        <w:jc w:val="both"/>
      </w:pPr>
      <w:r>
        <w:rPr>
          <w:b/>
        </w:rPr>
        <w:t xml:space="preserve">Rule 8.3: </w:t>
      </w:r>
      <w:r>
        <w:t>A certified professional shall report any uncorrected violation of the Code of</w:t>
      </w:r>
      <w:r>
        <w:rPr>
          <w:spacing w:val="-64"/>
        </w:rPr>
        <w:t xml:space="preserve"> </w:t>
      </w:r>
      <w:r>
        <w:t>Ethics within 90 days of alleged violation. Failure to report a violation may be grounds</w:t>
      </w:r>
      <w:r>
        <w:rPr>
          <w:spacing w:val="-6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discipline.</w:t>
      </w:r>
    </w:p>
    <w:p w14:paraId="078BF353" w14:textId="77777777" w:rsidR="00217E30" w:rsidRDefault="00217E30" w:rsidP="00217E30">
      <w:pPr>
        <w:pStyle w:val="BodyText"/>
        <w:spacing w:before="7"/>
        <w:rPr>
          <w:sz w:val="34"/>
        </w:rPr>
      </w:pPr>
    </w:p>
    <w:p w14:paraId="1F027D83" w14:textId="77777777" w:rsidR="00217E30" w:rsidRDefault="00217E30" w:rsidP="00217E30">
      <w:pPr>
        <w:pStyle w:val="BodyText"/>
        <w:spacing w:line="276" w:lineRule="auto"/>
        <w:ind w:left="238" w:right="1245"/>
      </w:pPr>
      <w:r>
        <w:rPr>
          <w:b/>
        </w:rPr>
        <w:lastRenderedPageBreak/>
        <w:t xml:space="preserve">Rule 8.4: </w:t>
      </w:r>
      <w:r>
        <w:t>A certified professional with firsthand knowledge of the actions of a</w:t>
      </w:r>
      <w:r>
        <w:rPr>
          <w:spacing w:val="1"/>
        </w:rPr>
        <w:t xml:space="preserve"> </w:t>
      </w:r>
      <w:r>
        <w:t>respondent</w:t>
      </w:r>
      <w:r>
        <w:rPr>
          <w:spacing w:val="-6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complainant</w:t>
      </w:r>
      <w:r>
        <w:rPr>
          <w:spacing w:val="-9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cooperate</w:t>
      </w:r>
      <w:r>
        <w:rPr>
          <w:spacing w:val="-14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investigation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disciplinary</w:t>
      </w:r>
      <w:r>
        <w:rPr>
          <w:spacing w:val="-64"/>
        </w:rPr>
        <w:t xml:space="preserve"> </w:t>
      </w:r>
      <w:r>
        <w:t>proceeding. Failure or an unwillingness to cooperate in the Board investigation or</w:t>
      </w:r>
      <w:r>
        <w:rPr>
          <w:spacing w:val="1"/>
        </w:rPr>
        <w:t xml:space="preserve"> </w:t>
      </w:r>
      <w:r>
        <w:t>disciplinary</w:t>
      </w:r>
      <w:r>
        <w:rPr>
          <w:spacing w:val="-1"/>
        </w:rPr>
        <w:t xml:space="preserve"> </w:t>
      </w:r>
      <w:r>
        <w:t>proceeding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for disciplinary</w:t>
      </w:r>
      <w:r>
        <w:rPr>
          <w:spacing w:val="-1"/>
        </w:rPr>
        <w:t xml:space="preserve"> </w:t>
      </w:r>
      <w:r>
        <w:t>action.</w:t>
      </w:r>
    </w:p>
    <w:p w14:paraId="3D95D392" w14:textId="77777777" w:rsidR="00217E30" w:rsidRDefault="00217E30" w:rsidP="00217E30">
      <w:pPr>
        <w:pStyle w:val="BodyText"/>
        <w:spacing w:before="6"/>
      </w:pPr>
    </w:p>
    <w:p w14:paraId="37E25EBB" w14:textId="77777777" w:rsidR="00217E30" w:rsidRDefault="00217E30" w:rsidP="00217E30">
      <w:pPr>
        <w:pStyle w:val="BodyText"/>
        <w:spacing w:line="276" w:lineRule="auto"/>
        <w:ind w:left="240" w:right="1245"/>
      </w:pPr>
      <w:r>
        <w:rPr>
          <w:b/>
          <w:spacing w:val="-1"/>
        </w:rPr>
        <w:t>Rule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8.5:</w:t>
      </w:r>
      <w:r>
        <w:rPr>
          <w:b/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certified</w:t>
      </w:r>
      <w:r>
        <w:rPr>
          <w:spacing w:val="-12"/>
        </w:rPr>
        <w:t xml:space="preserve"> </w:t>
      </w:r>
      <w:r>
        <w:t>professional</w:t>
      </w:r>
      <w:r>
        <w:rPr>
          <w:spacing w:val="-14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file</w:t>
      </w:r>
      <w:r>
        <w:rPr>
          <w:spacing w:val="-1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complaint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provide</w:t>
      </w:r>
      <w:r>
        <w:rPr>
          <w:spacing w:val="-14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Board,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he/she</w:t>
      </w:r>
      <w:r>
        <w:rPr>
          <w:spacing w:val="-2"/>
        </w:rPr>
        <w:t xml:space="preserve"> </w:t>
      </w:r>
      <w:r>
        <w:t>knows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known,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false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misleading.</w:t>
      </w:r>
    </w:p>
    <w:p w14:paraId="02590BD9" w14:textId="77777777" w:rsidR="00217E30" w:rsidRDefault="00217E30" w:rsidP="00217E30">
      <w:pPr>
        <w:pStyle w:val="BodyText"/>
        <w:spacing w:before="1"/>
      </w:pPr>
    </w:p>
    <w:p w14:paraId="6E6491E9" w14:textId="1D3269AC" w:rsidR="00217E30" w:rsidRDefault="00217E30" w:rsidP="00217E30">
      <w:pPr>
        <w:pStyle w:val="BodyText"/>
        <w:spacing w:line="276" w:lineRule="auto"/>
        <w:ind w:left="238" w:right="1245"/>
      </w:pPr>
      <w:r>
        <w:rPr>
          <w:b/>
        </w:rPr>
        <w:t>Rule</w:t>
      </w:r>
      <w:r>
        <w:rPr>
          <w:b/>
          <w:spacing w:val="-9"/>
        </w:rPr>
        <w:t xml:space="preserve"> </w:t>
      </w:r>
      <w:r>
        <w:rPr>
          <w:b/>
        </w:rPr>
        <w:t>8.6:</w:t>
      </w:r>
      <w:r>
        <w:rPr>
          <w:b/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submitting</w:t>
      </w:r>
      <w:r>
        <w:rPr>
          <w:spacing w:val="-10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Board,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certified</w:t>
      </w:r>
      <w:r>
        <w:rPr>
          <w:spacing w:val="-10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comply</w:t>
      </w:r>
      <w:r>
        <w:rPr>
          <w:spacing w:val="-64"/>
        </w:rPr>
        <w:t xml:space="preserve"> </w:t>
      </w:r>
      <w:r>
        <w:t>with any requirements pertaining to the disclosure of recipient information</w:t>
      </w:r>
      <w:r>
        <w:rPr>
          <w:spacing w:val="1"/>
        </w:rPr>
        <w:t xml:space="preserve"> </w:t>
      </w:r>
      <w:r>
        <w:t>established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federal or state</w:t>
      </w:r>
      <w:r>
        <w:rPr>
          <w:spacing w:val="-2"/>
        </w:rPr>
        <w:t xml:space="preserve"> </w:t>
      </w:r>
      <w:r>
        <w:t>government.</w:t>
      </w:r>
    </w:p>
    <w:p w14:paraId="5C9329B6" w14:textId="2D51280C" w:rsidR="00217E30" w:rsidRDefault="00217E30" w:rsidP="00217E30">
      <w:pPr>
        <w:pStyle w:val="Heading1"/>
        <w:rPr>
          <w:spacing w:val="-2"/>
        </w:rPr>
      </w:pPr>
      <w:r>
        <w:rPr>
          <w:spacing w:val="-2"/>
        </w:rPr>
        <w:br/>
      </w:r>
      <w:r>
        <w:rPr>
          <w:spacing w:val="-2"/>
        </w:rPr>
        <w:br/>
        <w:t>DISCIPLINARY</w:t>
      </w:r>
      <w:r>
        <w:rPr>
          <w:spacing w:val="-14"/>
        </w:rPr>
        <w:t xml:space="preserve"> </w:t>
      </w:r>
      <w:r>
        <w:rPr>
          <w:spacing w:val="-2"/>
        </w:rPr>
        <w:t>PROCEDURES</w:t>
      </w:r>
    </w:p>
    <w:p w14:paraId="51A68F1E" w14:textId="77777777" w:rsidR="00217E30" w:rsidRDefault="00217E30" w:rsidP="00217E30">
      <w:pPr>
        <w:pStyle w:val="Heading1"/>
        <w:rPr>
          <w:spacing w:val="-2"/>
        </w:rPr>
      </w:pPr>
    </w:p>
    <w:p w14:paraId="619B371E" w14:textId="77777777" w:rsidR="00217E30" w:rsidRDefault="00217E30" w:rsidP="00217E30">
      <w:pPr>
        <w:pStyle w:val="Heading2"/>
        <w:spacing w:before="1"/>
        <w:ind w:right="1870"/>
      </w:pPr>
      <w:r>
        <w:rPr>
          <w:spacing w:val="-1"/>
        </w:rPr>
        <w:t>CONFIDENTIALITY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PROCEEDINGS</w:t>
      </w:r>
    </w:p>
    <w:p w14:paraId="1A9E5FF4" w14:textId="77777777" w:rsidR="00217E30" w:rsidRDefault="00217E30" w:rsidP="00217E30">
      <w:pPr>
        <w:pStyle w:val="BodyText"/>
        <w:spacing w:before="4"/>
        <w:rPr>
          <w:b/>
          <w:sz w:val="30"/>
        </w:rPr>
      </w:pPr>
    </w:p>
    <w:p w14:paraId="48D3D640" w14:textId="77777777" w:rsidR="00217E30" w:rsidRDefault="00217E30" w:rsidP="00217E30">
      <w:pPr>
        <w:pStyle w:val="BodyText"/>
        <w:spacing w:line="276" w:lineRule="auto"/>
        <w:ind w:left="118" w:right="1245"/>
      </w:pPr>
      <w:r>
        <w:t>Except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otherwise</w:t>
      </w:r>
      <w:r>
        <w:rPr>
          <w:spacing w:val="-10"/>
        </w:rPr>
        <w:t xml:space="preserve"> </w:t>
      </w:r>
      <w:r>
        <w:t>provided</w:t>
      </w:r>
      <w:r>
        <w:rPr>
          <w:spacing w:val="-11"/>
        </w:rPr>
        <w:t xml:space="preserve"> </w:t>
      </w:r>
      <w:r>
        <w:t>herein,</w:t>
      </w:r>
      <w:r>
        <w:rPr>
          <w:spacing w:val="-8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received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reports,</w:t>
      </w:r>
      <w:r>
        <w:rPr>
          <w:spacing w:val="-11"/>
        </w:rPr>
        <w:t xml:space="preserve"> </w:t>
      </w:r>
      <w:r>
        <w:t>decisions</w:t>
      </w:r>
      <w:r>
        <w:rPr>
          <w:spacing w:val="-64"/>
        </w:rPr>
        <w:t xml:space="preserve"> </w:t>
      </w:r>
      <w:r>
        <w:t xml:space="preserve">files, transcripts, or any other documents of any kind generated or received </w:t>
      </w:r>
      <w:proofErr w:type="gramStart"/>
      <w:r>
        <w:t>during the</w:t>
      </w:r>
      <w:r>
        <w:rPr>
          <w:spacing w:val="1"/>
        </w:rPr>
        <w:t xml:space="preserve"> </w:t>
      </w:r>
      <w:r>
        <w:t>course of</w:t>
      </w:r>
      <w:proofErr w:type="gramEnd"/>
      <w:r>
        <w:t xml:space="preserve"> a disciplinary proceeding, shall be kept confidential by the NCB and the</w:t>
      </w:r>
      <w:r>
        <w:rPr>
          <w:spacing w:val="1"/>
        </w:rPr>
        <w:t xml:space="preserve"> </w:t>
      </w:r>
      <w:r>
        <w:t>respondent.</w:t>
      </w:r>
    </w:p>
    <w:p w14:paraId="01CF4173" w14:textId="77777777" w:rsidR="00217E30" w:rsidRDefault="00217E30" w:rsidP="00217E30">
      <w:pPr>
        <w:pStyle w:val="BodyText"/>
        <w:spacing w:before="9"/>
        <w:rPr>
          <w:sz w:val="26"/>
        </w:rPr>
      </w:pPr>
    </w:p>
    <w:p w14:paraId="070E9759" w14:textId="77777777" w:rsidR="00217E30" w:rsidRDefault="00217E30" w:rsidP="00217E30">
      <w:pPr>
        <w:pStyle w:val="Heading2"/>
        <w:ind w:right="1873"/>
      </w:pPr>
      <w:bookmarkStart w:id="5" w:name="POSSIBLE_SANCTIONS_FOR_VIOLATION_OF_THE_"/>
      <w:bookmarkEnd w:id="5"/>
      <w:r>
        <w:t>POSSIBLE</w:t>
      </w:r>
      <w:r>
        <w:rPr>
          <w:spacing w:val="-12"/>
        </w:rPr>
        <w:t xml:space="preserve"> </w:t>
      </w:r>
      <w:r>
        <w:t>SANCTIONS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VIOLATION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CODE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ETHICS</w:t>
      </w:r>
    </w:p>
    <w:p w14:paraId="55D0D825" w14:textId="77777777" w:rsidR="00217E30" w:rsidRDefault="00217E30" w:rsidP="00217E30">
      <w:pPr>
        <w:pStyle w:val="BodyText"/>
        <w:spacing w:before="4"/>
        <w:rPr>
          <w:b/>
          <w:sz w:val="30"/>
        </w:rPr>
      </w:pPr>
    </w:p>
    <w:p w14:paraId="4800F7B8" w14:textId="77777777" w:rsidR="00217E30" w:rsidRDefault="00217E30" w:rsidP="00217E30">
      <w:pPr>
        <w:pStyle w:val="BodyText"/>
        <w:spacing w:before="1"/>
        <w:ind w:left="200"/>
      </w:pPr>
      <w:r>
        <w:t>Possible</w:t>
      </w:r>
      <w:r>
        <w:rPr>
          <w:spacing w:val="-2"/>
        </w:rPr>
        <w:t xml:space="preserve"> </w:t>
      </w:r>
      <w:r>
        <w:t>sanctions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violation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Ethical</w:t>
      </w:r>
      <w:r>
        <w:rPr>
          <w:spacing w:val="-2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to:</w:t>
      </w:r>
    </w:p>
    <w:p w14:paraId="682C3B29" w14:textId="77777777" w:rsidR="00217E30" w:rsidRDefault="00217E30" w:rsidP="00217E30">
      <w:pPr>
        <w:pStyle w:val="BodyText"/>
        <w:spacing w:before="10"/>
        <w:rPr>
          <w:sz w:val="23"/>
        </w:rPr>
      </w:pPr>
    </w:p>
    <w:p w14:paraId="03E694A0" w14:textId="77777777" w:rsidR="00217E30" w:rsidRDefault="00217E30" w:rsidP="00217E30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spacing w:before="1" w:line="294" w:lineRule="exact"/>
        <w:ind w:hanging="361"/>
        <w:rPr>
          <w:sz w:val="24"/>
        </w:rPr>
      </w:pPr>
      <w:r>
        <w:rPr>
          <w:sz w:val="24"/>
        </w:rPr>
        <w:t>denial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certification;</w:t>
      </w:r>
      <w:proofErr w:type="gramEnd"/>
    </w:p>
    <w:p w14:paraId="3FE073D9" w14:textId="77777777" w:rsidR="00217E30" w:rsidRDefault="00217E30" w:rsidP="00217E30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spacing w:line="292" w:lineRule="exact"/>
        <w:ind w:hanging="361"/>
        <w:rPr>
          <w:sz w:val="24"/>
        </w:rPr>
      </w:pP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caution;</w:t>
      </w:r>
      <w:proofErr w:type="gramEnd"/>
    </w:p>
    <w:p w14:paraId="39D4C717" w14:textId="77777777" w:rsidR="00217E30" w:rsidRDefault="00217E30" w:rsidP="00217E30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spacing w:line="293" w:lineRule="exact"/>
        <w:ind w:hanging="361"/>
        <w:rPr>
          <w:sz w:val="24"/>
        </w:rPr>
      </w:pPr>
      <w:r>
        <w:rPr>
          <w:sz w:val="24"/>
        </w:rPr>
        <w:t>suspension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credential;</w:t>
      </w:r>
      <w:proofErr w:type="gramEnd"/>
    </w:p>
    <w:p w14:paraId="2AE54EF8" w14:textId="1B9EE570" w:rsidR="00217E30" w:rsidRPr="00217E30" w:rsidRDefault="00217E30" w:rsidP="00217E30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spacing w:line="293" w:lineRule="exact"/>
        <w:ind w:hanging="361"/>
        <w:rPr>
          <w:sz w:val="24"/>
        </w:rPr>
      </w:pPr>
      <w:r w:rsidRPr="00217E30">
        <w:rPr>
          <w:sz w:val="24"/>
        </w:rPr>
        <w:t>revocation</w:t>
      </w:r>
      <w:r w:rsidRPr="00217E30">
        <w:rPr>
          <w:spacing w:val="-2"/>
          <w:sz w:val="24"/>
        </w:rPr>
        <w:t xml:space="preserve"> </w:t>
      </w:r>
      <w:r w:rsidRPr="00217E30">
        <w:rPr>
          <w:sz w:val="24"/>
        </w:rPr>
        <w:t>of a</w:t>
      </w:r>
      <w:r w:rsidRPr="00217E30">
        <w:rPr>
          <w:spacing w:val="-1"/>
          <w:sz w:val="24"/>
        </w:rPr>
        <w:t xml:space="preserve"> </w:t>
      </w:r>
      <w:r w:rsidRPr="00217E30">
        <w:rPr>
          <w:sz w:val="24"/>
        </w:rPr>
        <w:t>credential.</w:t>
      </w:r>
    </w:p>
    <w:p w14:paraId="3A133ECF" w14:textId="77777777" w:rsidR="00217E30" w:rsidRDefault="00217E30" w:rsidP="00217E30">
      <w:pPr>
        <w:pStyle w:val="BodyText"/>
        <w:spacing w:before="11"/>
        <w:rPr>
          <w:sz w:val="23"/>
        </w:rPr>
      </w:pPr>
    </w:p>
    <w:p w14:paraId="0F5D6651" w14:textId="77777777" w:rsidR="00217E30" w:rsidRDefault="00217E30" w:rsidP="00217E30">
      <w:pPr>
        <w:pStyle w:val="BodyText"/>
        <w:ind w:left="200" w:right="481"/>
      </w:pP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ethics</w:t>
      </w:r>
      <w:r>
        <w:rPr>
          <w:spacing w:val="-4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NCB</w:t>
      </w:r>
      <w:r>
        <w:rPr>
          <w:spacing w:val="-2"/>
        </w:rPr>
        <w:t xml:space="preserve"> </w:t>
      </w:r>
      <w:r>
        <w:t>Ethics</w:t>
      </w:r>
      <w:r>
        <w:rPr>
          <w:spacing w:val="-3"/>
        </w:rPr>
        <w:t xml:space="preserve"> </w:t>
      </w:r>
      <w:r>
        <w:t>Committee,</w:t>
      </w:r>
      <w:r>
        <w:rPr>
          <w:spacing w:val="-63"/>
        </w:rPr>
        <w:t xml:space="preserve"> </w:t>
      </w:r>
      <w:r>
        <w:t>disciplinary action imposed against a certified professional will affect all NCB credentials the</w:t>
      </w:r>
      <w:r>
        <w:rPr>
          <w:spacing w:val="1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holds.</w:t>
      </w:r>
    </w:p>
    <w:p w14:paraId="0D2AE01C" w14:textId="77777777" w:rsidR="00217E30" w:rsidRDefault="00217E30" w:rsidP="00217E30">
      <w:pPr>
        <w:pStyle w:val="BodyText"/>
      </w:pPr>
    </w:p>
    <w:p w14:paraId="40E44BDE" w14:textId="77777777" w:rsidR="00217E30" w:rsidRDefault="00217E30" w:rsidP="00217E30">
      <w:pPr>
        <w:pStyle w:val="BodyText"/>
        <w:spacing w:before="1"/>
        <w:ind w:left="200" w:right="1068"/>
      </w:pPr>
      <w:r>
        <w:t>Revocation of certification shall be construed as lasting a lifetime without the possibility of</w:t>
      </w:r>
      <w:r>
        <w:rPr>
          <w:spacing w:val="-65"/>
        </w:rPr>
        <w:t xml:space="preserve"> </w:t>
      </w:r>
      <w:r>
        <w:t>reinstatement.</w:t>
      </w:r>
    </w:p>
    <w:p w14:paraId="113F583F" w14:textId="77777777" w:rsidR="00217E30" w:rsidRDefault="00217E30" w:rsidP="00217E30">
      <w:pPr>
        <w:pStyle w:val="BodyText"/>
        <w:spacing w:before="11"/>
        <w:rPr>
          <w:sz w:val="23"/>
        </w:rPr>
      </w:pPr>
    </w:p>
    <w:p w14:paraId="46291F22" w14:textId="77777777" w:rsidR="00217E30" w:rsidRDefault="00217E30" w:rsidP="00217E30">
      <w:pPr>
        <w:pStyle w:val="BodyText"/>
        <w:ind w:left="200" w:right="481"/>
      </w:pPr>
      <w:r>
        <w:t xml:space="preserve">NCB may impose educational, supervisory, training, and treatment requirements </w:t>
      </w:r>
      <w:r>
        <w:lastRenderedPageBreak/>
        <w:t>in conjunction</w:t>
      </w:r>
      <w:r>
        <w:rPr>
          <w:spacing w:val="-6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disciplinary actions.</w:t>
      </w:r>
    </w:p>
    <w:p w14:paraId="329C48AC" w14:textId="77777777" w:rsidR="00217E30" w:rsidRDefault="00217E30" w:rsidP="00217E30">
      <w:pPr>
        <w:pStyle w:val="BodyText"/>
        <w:ind w:left="200" w:right="194"/>
      </w:pPr>
      <w:r>
        <w:t>Past disciplinary actions taken against a certified professional may be considered in setting</w:t>
      </w:r>
      <w:r>
        <w:rPr>
          <w:spacing w:val="1"/>
        </w:rPr>
        <w:t xml:space="preserve"> </w:t>
      </w:r>
      <w:r>
        <w:t>sanctions.</w:t>
      </w:r>
      <w:r>
        <w:rPr>
          <w:spacing w:val="63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cautions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reprimands</w:t>
      </w:r>
      <w:r>
        <w:rPr>
          <w:spacing w:val="-4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two-year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result in</w:t>
      </w:r>
      <w:r>
        <w:rPr>
          <w:spacing w:val="-2"/>
        </w:rPr>
        <w:t xml:space="preserve"> </w:t>
      </w:r>
      <w:r>
        <w:t>a suspension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revocation of the</w:t>
      </w:r>
      <w:r>
        <w:rPr>
          <w:spacing w:val="-1"/>
        </w:rPr>
        <w:t xml:space="preserve"> </w:t>
      </w:r>
      <w:r>
        <w:t>credential.</w:t>
      </w:r>
    </w:p>
    <w:p w14:paraId="309CC8D9" w14:textId="77777777" w:rsidR="00217E30" w:rsidRDefault="00217E30" w:rsidP="00217E30">
      <w:pPr>
        <w:pStyle w:val="BodyText"/>
        <w:spacing w:before="10"/>
        <w:rPr>
          <w:sz w:val="23"/>
        </w:rPr>
      </w:pPr>
    </w:p>
    <w:p w14:paraId="09D208EC" w14:textId="77777777" w:rsidR="00217E30" w:rsidRDefault="00217E30" w:rsidP="00217E30">
      <w:pPr>
        <w:pStyle w:val="BodyText"/>
        <w:spacing w:before="1"/>
        <w:ind w:left="200" w:right="308"/>
      </w:pPr>
      <w:r>
        <w:t>Disciplinary actions and suspended or revoked credentials may be reflected in the public registry</w:t>
      </w:r>
      <w:r>
        <w:rPr>
          <w:spacing w:val="-6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NCB</w:t>
      </w:r>
      <w:r>
        <w:rPr>
          <w:spacing w:val="-1"/>
        </w:rPr>
        <w:t xml:space="preserve"> </w:t>
      </w:r>
      <w:r>
        <w:t>website along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expired</w:t>
      </w:r>
      <w:r>
        <w:rPr>
          <w:spacing w:val="-1"/>
        </w:rPr>
        <w:t xml:space="preserve"> </w:t>
      </w:r>
      <w:r>
        <w:t>credentials.</w:t>
      </w:r>
    </w:p>
    <w:p w14:paraId="59AD0246" w14:textId="77777777" w:rsidR="00217E30" w:rsidRDefault="00217E30" w:rsidP="00217E30">
      <w:pPr>
        <w:pStyle w:val="BodyText"/>
        <w:spacing w:before="11"/>
        <w:rPr>
          <w:sz w:val="23"/>
        </w:rPr>
      </w:pPr>
    </w:p>
    <w:p w14:paraId="5D3D2EA4" w14:textId="77777777" w:rsidR="00217E30" w:rsidRDefault="00217E30" w:rsidP="00217E30">
      <w:pPr>
        <w:pStyle w:val="BodyText"/>
        <w:ind w:left="200"/>
      </w:pPr>
      <w:r>
        <w:t>NCB reserves the right to disclose information relative to disciplinary actions to other pertinent</w:t>
      </w:r>
      <w:r>
        <w:rPr>
          <w:spacing w:val="1"/>
        </w:rPr>
        <w:t xml:space="preserve"> </w:t>
      </w:r>
      <w:r>
        <w:t>organizations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Nevada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Division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Health,</w:t>
      </w:r>
      <w:r>
        <w:rPr>
          <w:spacing w:val="-63"/>
        </w:rPr>
        <w:t xml:space="preserve"> </w:t>
      </w:r>
      <w:r>
        <w:t>the State of Nevada Division of Welfare and Supportive Services, the State of Nevada Division of</w:t>
      </w:r>
      <w:r>
        <w:rPr>
          <w:spacing w:val="1"/>
        </w:rPr>
        <w:t xml:space="preserve"> </w:t>
      </w:r>
      <w:r>
        <w:t>Health Care Financing and Policy,</w:t>
      </w:r>
      <w:r>
        <w:rPr>
          <w:spacing w:val="1"/>
        </w:rPr>
        <w:t xml:space="preserve"> </w:t>
      </w:r>
      <w:r>
        <w:t>the Nevada Secretary of State, and other appropriate certifying</w:t>
      </w:r>
      <w:r>
        <w:rPr>
          <w:spacing w:val="-64"/>
        </w:rPr>
        <w:t xml:space="preserve"> </w:t>
      </w:r>
      <w:r>
        <w:t>bodies.</w:t>
      </w:r>
    </w:p>
    <w:p w14:paraId="0F33230C" w14:textId="77777777" w:rsidR="00217E30" w:rsidRDefault="00217E30" w:rsidP="00217E30">
      <w:pPr>
        <w:pStyle w:val="BodyText"/>
      </w:pPr>
    </w:p>
    <w:p w14:paraId="37D43231" w14:textId="77777777" w:rsidR="00217E30" w:rsidRDefault="00217E30" w:rsidP="00217E30">
      <w:pPr>
        <w:pStyle w:val="BodyText"/>
        <w:ind w:left="200"/>
      </w:pPr>
      <w:r>
        <w:t>Sealed</w:t>
      </w:r>
      <w:r>
        <w:rPr>
          <w:spacing w:val="-4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opened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order.</w:t>
      </w:r>
    </w:p>
    <w:p w14:paraId="56F57021" w14:textId="77777777" w:rsidR="00217E30" w:rsidRDefault="00217E30" w:rsidP="00587D1D">
      <w:pPr>
        <w:pStyle w:val="Heading2"/>
        <w:ind w:left="0"/>
        <w:jc w:val="left"/>
      </w:pPr>
    </w:p>
    <w:p w14:paraId="20387988" w14:textId="77777777" w:rsidR="00217E30" w:rsidRDefault="00217E30" w:rsidP="00217E30">
      <w:pPr>
        <w:pStyle w:val="Heading2"/>
      </w:pPr>
    </w:p>
    <w:p w14:paraId="27283FD0" w14:textId="20DB82DF" w:rsidR="00217E30" w:rsidRDefault="00217E30" w:rsidP="00217E30">
      <w:pPr>
        <w:pStyle w:val="Heading2"/>
      </w:pPr>
      <w:r>
        <w:t>COMPLAINTS</w:t>
      </w:r>
    </w:p>
    <w:p w14:paraId="4E24CA81" w14:textId="77777777" w:rsidR="00217E30" w:rsidRDefault="00217E30" w:rsidP="00217E30">
      <w:pPr>
        <w:pStyle w:val="BodyText"/>
        <w:spacing w:before="6"/>
        <w:rPr>
          <w:b/>
          <w:sz w:val="25"/>
        </w:rPr>
      </w:pPr>
    </w:p>
    <w:p w14:paraId="74799CB0" w14:textId="77777777" w:rsidR="00217E30" w:rsidRDefault="00217E30" w:rsidP="00217E30">
      <w:pPr>
        <w:pStyle w:val="BodyText"/>
        <w:spacing w:before="1"/>
        <w:ind w:left="200" w:right="187"/>
      </w:pPr>
      <w:r>
        <w:t>Persons</w:t>
      </w:r>
      <w:r>
        <w:rPr>
          <w:spacing w:val="-3"/>
        </w:rPr>
        <w:t xml:space="preserve"> </w:t>
      </w:r>
      <w:r>
        <w:t>wishing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certified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NCB</w:t>
      </w:r>
      <w:r>
        <w:rPr>
          <w:spacing w:val="-63"/>
        </w:rPr>
        <w:t xml:space="preserve"> </w:t>
      </w:r>
      <w:r>
        <w:t>jurisdiction seeking certification may do so by detailing their complaint, in writing, to the NCB.</w:t>
      </w:r>
      <w:r>
        <w:rPr>
          <w:spacing w:val="1"/>
        </w:rPr>
        <w:t xml:space="preserve"> </w:t>
      </w:r>
      <w:r>
        <w:t xml:space="preserve">Verbal complaints and anonymous action complaints will not be considered for investigation </w:t>
      </w:r>
      <w:proofErr w:type="gramStart"/>
      <w:r>
        <w:t>with</w:t>
      </w:r>
      <w:r>
        <w:rPr>
          <w:spacing w:val="1"/>
        </w:rPr>
        <w:t xml:space="preserve"> </w:t>
      </w:r>
      <w:r>
        <w:t>the exception of</w:t>
      </w:r>
      <w:proofErr w:type="gramEnd"/>
      <w:r>
        <w:t xml:space="preserve"> publicly available information, such as but not limited to newspaper articles, court</w:t>
      </w:r>
      <w:r>
        <w:rPr>
          <w:spacing w:val="-64"/>
        </w:rPr>
        <w:t xml:space="preserve"> </w:t>
      </w:r>
      <w:r>
        <w:t>records,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sites</w:t>
      </w:r>
      <w:r>
        <w:rPr>
          <w:spacing w:val="-1"/>
        </w:rPr>
        <w:t xml:space="preserve"> </w:t>
      </w:r>
      <w:r>
        <w:t>that is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secured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NCB.</w:t>
      </w:r>
    </w:p>
    <w:p w14:paraId="787D065E" w14:textId="77777777" w:rsidR="00217E30" w:rsidRDefault="00217E30" w:rsidP="00217E30">
      <w:pPr>
        <w:pStyle w:val="BodyText"/>
        <w:spacing w:before="10"/>
        <w:rPr>
          <w:sz w:val="23"/>
        </w:rPr>
      </w:pPr>
    </w:p>
    <w:p w14:paraId="6F6A3CB5" w14:textId="77777777" w:rsidR="00217E30" w:rsidRDefault="00217E30" w:rsidP="00217E30">
      <w:pPr>
        <w:pStyle w:val="BodyText"/>
        <w:ind w:left="200"/>
      </w:pPr>
      <w:r>
        <w:t>All</w:t>
      </w:r>
      <w:r>
        <w:rPr>
          <w:spacing w:val="-4"/>
        </w:rPr>
        <w:t xml:space="preserve"> </w:t>
      </w:r>
      <w:r>
        <w:t>complaints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contain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complainant's</w:t>
      </w:r>
      <w:r>
        <w:rPr>
          <w:spacing w:val="-2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name,</w:t>
      </w:r>
      <w:r>
        <w:rPr>
          <w:spacing w:val="-3"/>
        </w:rPr>
        <w:t xml:space="preserve"> </w:t>
      </w:r>
      <w:r>
        <w:t>address,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complainant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contacted.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complainant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document.</w:t>
      </w:r>
    </w:p>
    <w:p w14:paraId="59A7CFA2" w14:textId="77777777" w:rsidR="00217E30" w:rsidRDefault="00217E30" w:rsidP="00217E30">
      <w:pPr>
        <w:pStyle w:val="BodyText"/>
      </w:pPr>
    </w:p>
    <w:p w14:paraId="15D558A4" w14:textId="77777777" w:rsidR="00217E30" w:rsidRDefault="00217E30" w:rsidP="00217E30">
      <w:pPr>
        <w:pStyle w:val="BodyText"/>
        <w:ind w:left="200" w:right="133"/>
      </w:pPr>
      <w:r>
        <w:t xml:space="preserve">It is expected that claimants and respondents </w:t>
      </w:r>
      <w:proofErr w:type="gramStart"/>
      <w:r>
        <w:t>adhere</w:t>
      </w:r>
      <w:proofErr w:type="gramEnd"/>
      <w:r>
        <w:t xml:space="preserve"> to all relevant rules and regulations</w:t>
      </w:r>
      <w:r>
        <w:rPr>
          <w:spacing w:val="1"/>
        </w:rPr>
        <w:t xml:space="preserve"> </w:t>
      </w:r>
      <w:r>
        <w:t>regarding confidentiality and protected health information, such as the Health Insurance Portability</w:t>
      </w:r>
      <w:r>
        <w:rPr>
          <w:spacing w:val="-6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Accountability</w:t>
      </w:r>
      <w:r>
        <w:rPr>
          <w:spacing w:val="-1"/>
        </w:rPr>
        <w:t xml:space="preserve"> </w:t>
      </w:r>
      <w:r>
        <w:t>Act (HIPAA) in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correspondence.</w:t>
      </w:r>
    </w:p>
    <w:p w14:paraId="34B63670" w14:textId="77777777" w:rsidR="00217E30" w:rsidRDefault="00217E30" w:rsidP="00217E30">
      <w:pPr>
        <w:pStyle w:val="BodyText"/>
      </w:pPr>
    </w:p>
    <w:p w14:paraId="4D533CA1" w14:textId="77777777" w:rsidR="00217E30" w:rsidRDefault="00217E30" w:rsidP="00217E30">
      <w:pPr>
        <w:pStyle w:val="BodyText"/>
        <w:ind w:left="200"/>
      </w:pPr>
      <w:proofErr w:type="gramStart"/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for</w:t>
      </w:r>
      <w:proofErr w:type="gramEnd"/>
      <w:r>
        <w:rPr>
          <w:spacing w:val="-3"/>
        </w:rPr>
        <w:t xml:space="preserve"> </w:t>
      </w:r>
      <w:r>
        <w:t>ethical</w:t>
      </w:r>
      <w:r>
        <w:rPr>
          <w:spacing w:val="-2"/>
        </w:rPr>
        <w:t xml:space="preserve"> </w:t>
      </w:r>
      <w:r>
        <w:t>complaints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NCB,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complaints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(4)</w:t>
      </w:r>
      <w:r>
        <w:rPr>
          <w:spacing w:val="-64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 date the offense</w:t>
      </w:r>
      <w:r>
        <w:rPr>
          <w:spacing w:val="-1"/>
        </w:rPr>
        <w:t xml:space="preserve"> </w:t>
      </w:r>
      <w:r>
        <w:t>occurs.</w:t>
      </w:r>
    </w:p>
    <w:p w14:paraId="0D49D371" w14:textId="77777777" w:rsidR="00217E30" w:rsidRDefault="00217E30" w:rsidP="00217E30">
      <w:pPr>
        <w:pStyle w:val="BodyText"/>
      </w:pPr>
    </w:p>
    <w:p w14:paraId="64415F8E" w14:textId="77777777" w:rsidR="00217E30" w:rsidRDefault="00217E30" w:rsidP="00217E30">
      <w:pPr>
        <w:pStyle w:val="BodyText"/>
        <w:ind w:left="200" w:right="121"/>
      </w:pPr>
      <w:r>
        <w:t>Complaints shall be submitted via the NCB website (</w:t>
      </w:r>
      <w:hyperlink r:id="rId9">
        <w:r>
          <w:rPr>
            <w:color w:val="0000FF"/>
            <w:u w:val="single" w:color="0000FF"/>
          </w:rPr>
          <w:t>https://nevadacertboard.org/</w:t>
        </w:r>
      </w:hyperlink>
      <w:r>
        <w:t>) under “Potential</w:t>
      </w:r>
      <w:r>
        <w:rPr>
          <w:spacing w:val="-64"/>
        </w:rPr>
        <w:t xml:space="preserve"> </w:t>
      </w:r>
      <w:r>
        <w:t>Ethics</w:t>
      </w:r>
      <w:r>
        <w:rPr>
          <w:spacing w:val="-1"/>
        </w:rPr>
        <w:t xml:space="preserve"> </w:t>
      </w:r>
      <w:r>
        <w:t>Violation”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proofErr w:type="gramStart"/>
      <w:r>
        <w:t>all</w:t>
      </w:r>
      <w:r>
        <w:rPr>
          <w:spacing w:val="-2"/>
        </w:rPr>
        <w:t xml:space="preserve"> </w:t>
      </w:r>
      <w:r>
        <w:t>of</w:t>
      </w:r>
      <w:proofErr w:type="gramEnd"/>
      <w:r>
        <w:t xml:space="preserve"> the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t>above.</w:t>
      </w:r>
    </w:p>
    <w:p w14:paraId="73D80DCE" w14:textId="77777777" w:rsidR="00217E30" w:rsidRDefault="00217E30" w:rsidP="00217E30">
      <w:pPr>
        <w:pStyle w:val="BodyText"/>
        <w:ind w:left="200"/>
      </w:pPr>
    </w:p>
    <w:p w14:paraId="5875AC55" w14:textId="77777777" w:rsidR="00217E30" w:rsidRDefault="00217E30" w:rsidP="00217E30">
      <w:pPr>
        <w:pStyle w:val="Heading2"/>
        <w:spacing w:before="80"/>
        <w:ind w:right="1120"/>
      </w:pPr>
      <w:r>
        <w:t>INVESTIGATION</w:t>
      </w:r>
      <w:r>
        <w:rPr>
          <w:spacing w:val="-1"/>
        </w:rPr>
        <w:t xml:space="preserve"> </w:t>
      </w:r>
      <w:r>
        <w:t>PROCESS</w:t>
      </w:r>
    </w:p>
    <w:p w14:paraId="35612F57" w14:textId="77777777" w:rsidR="00217E30" w:rsidRDefault="00217E30" w:rsidP="00217E30">
      <w:pPr>
        <w:pStyle w:val="BodyText"/>
        <w:spacing w:before="5"/>
        <w:rPr>
          <w:b/>
          <w:sz w:val="25"/>
        </w:rPr>
      </w:pPr>
    </w:p>
    <w:p w14:paraId="6C61FD1C" w14:textId="77777777" w:rsidR="00217E30" w:rsidRDefault="00217E30" w:rsidP="00217E30">
      <w:pPr>
        <w:pStyle w:val="BodyText"/>
        <w:ind w:left="200" w:right="67"/>
      </w:pPr>
      <w:r>
        <w:t>The</w:t>
      </w:r>
      <w:r>
        <w:rPr>
          <w:spacing w:val="-4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NCB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(hereinafter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Committee)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conduct</w:t>
      </w:r>
      <w:r>
        <w:rPr>
          <w:spacing w:val="-63"/>
        </w:rPr>
        <w:t xml:space="preserve"> </w:t>
      </w:r>
      <w:r>
        <w:t>an initial review of all complaints filed with the NCB and shall initiate and direct an investigation, to</w:t>
      </w:r>
      <w:r>
        <w:rPr>
          <w:spacing w:val="1"/>
        </w:rPr>
        <w:t xml:space="preserve"> </w:t>
      </w:r>
      <w:r>
        <w:t xml:space="preserve">the extent the Committee deems sufficient, of all instances </w:t>
      </w:r>
      <w:r>
        <w:lastRenderedPageBreak/>
        <w:t>of possible professional misconduct by</w:t>
      </w:r>
      <w:r>
        <w:rPr>
          <w:spacing w:val="1"/>
        </w:rPr>
        <w:t xml:space="preserve"> </w:t>
      </w:r>
      <w:r>
        <w:t>a certified professional.</w:t>
      </w:r>
      <w:r>
        <w:rPr>
          <w:spacing w:val="1"/>
        </w:rPr>
        <w:t xml:space="preserve"> </w:t>
      </w:r>
      <w:r>
        <w:t xml:space="preserve">In supervising investigations, the Committee may use investigators </w:t>
      </w:r>
      <w:proofErr w:type="spellStart"/>
      <w:proofErr w:type="gramStart"/>
      <w:r>
        <w:t>where</w:t>
      </w:r>
      <w:proofErr w:type="spellEnd"/>
      <w:proofErr w:type="gramEnd"/>
      <w:r>
        <w:rPr>
          <w:spacing w:val="-64"/>
        </w:rPr>
        <w:t xml:space="preserve"> </w:t>
      </w:r>
      <w:r>
        <w:t>deemed appropriate. The Committee may designate a minimum of two impartial investigators from</w:t>
      </w:r>
      <w:r>
        <w:rPr>
          <w:spacing w:val="-64"/>
        </w:rPr>
        <w:t xml:space="preserve"> </w:t>
      </w:r>
      <w:r>
        <w:t>the NCB Board of Directors and Ethics Committee or hire an independent investigator if deemed</w:t>
      </w:r>
      <w:r>
        <w:rPr>
          <w:spacing w:val="1"/>
        </w:rPr>
        <w:t xml:space="preserve"> </w:t>
      </w:r>
      <w:r>
        <w:t>necessary. Except as otherwise provided herein, all NCB investigatory information remains</w:t>
      </w:r>
      <w:r>
        <w:rPr>
          <w:spacing w:val="1"/>
        </w:rPr>
        <w:t xml:space="preserve"> </w:t>
      </w:r>
      <w:r>
        <w:t>confidential.</w:t>
      </w:r>
    </w:p>
    <w:p w14:paraId="06381994" w14:textId="77777777" w:rsidR="00217E30" w:rsidRDefault="00217E30" w:rsidP="00217E30">
      <w:pPr>
        <w:pStyle w:val="BodyText"/>
        <w:spacing w:before="1"/>
      </w:pPr>
    </w:p>
    <w:p w14:paraId="313A06BA" w14:textId="77777777" w:rsidR="00217E30" w:rsidRDefault="00217E30" w:rsidP="00217E30">
      <w:pPr>
        <w:pStyle w:val="BodyText"/>
        <w:ind w:left="200"/>
      </w:pPr>
      <w:r>
        <w:t>If</w:t>
      </w:r>
      <w:r>
        <w:rPr>
          <w:spacing w:val="-3"/>
        </w:rPr>
        <w:t xml:space="preserve"> </w:t>
      </w:r>
      <w:proofErr w:type="gramStart"/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investigation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appears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criminal</w:t>
      </w:r>
      <w:r>
        <w:rPr>
          <w:spacing w:val="-4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occurred,</w:t>
      </w:r>
      <w:r>
        <w:rPr>
          <w:spacing w:val="-3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Committee</w:t>
      </w:r>
      <w:r>
        <w:rPr>
          <w:spacing w:val="6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alleged</w:t>
      </w:r>
      <w:r>
        <w:rPr>
          <w:spacing w:val="-1"/>
        </w:rPr>
        <w:t xml:space="preserve"> </w:t>
      </w:r>
      <w:r>
        <w:t>criminal</w:t>
      </w:r>
      <w:r>
        <w:rPr>
          <w:spacing w:val="-2"/>
        </w:rPr>
        <w:t xml:space="preserve"> </w:t>
      </w:r>
      <w:r>
        <w:t>behavior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authority.</w:t>
      </w:r>
    </w:p>
    <w:p w14:paraId="1A20DDBF" w14:textId="77777777" w:rsidR="00217E30" w:rsidRDefault="00217E30" w:rsidP="00217E30">
      <w:pPr>
        <w:pStyle w:val="BodyText"/>
      </w:pPr>
    </w:p>
    <w:p w14:paraId="79E7A97F" w14:textId="77777777" w:rsidR="00217E30" w:rsidRDefault="00217E30" w:rsidP="00217E30">
      <w:pPr>
        <w:pStyle w:val="BodyText"/>
        <w:ind w:left="200"/>
      </w:pP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filed,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may,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discretion,</w:t>
      </w:r>
      <w:r>
        <w:rPr>
          <w:spacing w:val="-4"/>
        </w:rPr>
        <w:t xml:space="preserve"> </w:t>
      </w:r>
      <w:r>
        <w:t>proceed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investigation</w:t>
      </w:r>
      <w:r>
        <w:rPr>
          <w:spacing w:val="-64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complainant</w:t>
      </w:r>
      <w:r>
        <w:rPr>
          <w:spacing w:val="-1"/>
        </w:rPr>
        <w:t xml:space="preserve"> </w:t>
      </w:r>
      <w:r>
        <w:t>subsequently</w:t>
      </w:r>
      <w:r>
        <w:rPr>
          <w:spacing w:val="-1"/>
        </w:rPr>
        <w:t xml:space="preserve"> </w:t>
      </w:r>
      <w:r>
        <w:t>requests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withdrawn.</w:t>
      </w:r>
    </w:p>
    <w:p w14:paraId="475E676B" w14:textId="77777777" w:rsidR="00217E30" w:rsidRDefault="00217E30" w:rsidP="00217E30">
      <w:pPr>
        <w:pStyle w:val="BodyText"/>
      </w:pPr>
    </w:p>
    <w:p w14:paraId="0BB25E7F" w14:textId="77777777" w:rsidR="00217E30" w:rsidRDefault="00217E30" w:rsidP="00217E30">
      <w:pPr>
        <w:pStyle w:val="BodyText"/>
        <w:ind w:left="200" w:right="161"/>
      </w:pPr>
      <w:r>
        <w:t>If cases where, upon initial review, the Committee deems that no violation has occurred and that</w:t>
      </w:r>
      <w:r>
        <w:rPr>
          <w:spacing w:val="1"/>
        </w:rPr>
        <w:t xml:space="preserve"> </w:t>
      </w:r>
      <w:r>
        <w:t>no further investigation is warranted, this conclusion shall be reported to the Board of Directors for</w:t>
      </w:r>
      <w:r>
        <w:rPr>
          <w:spacing w:val="-65"/>
        </w:rPr>
        <w:t xml:space="preserve"> </w:t>
      </w:r>
      <w:r>
        <w:t>their review within ten (10) working days of the completion of the investigation.</w:t>
      </w:r>
      <w:r>
        <w:rPr>
          <w:spacing w:val="1"/>
        </w:rPr>
        <w:t xml:space="preserve"> </w:t>
      </w:r>
      <w:r>
        <w:t>The Board of</w:t>
      </w:r>
      <w:r>
        <w:rPr>
          <w:spacing w:val="1"/>
        </w:rPr>
        <w:t xml:space="preserve"> </w:t>
      </w:r>
      <w:r>
        <w:t>Directors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investigation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affirm</w:t>
      </w:r>
      <w:r>
        <w:rPr>
          <w:spacing w:val="-1"/>
        </w:rPr>
        <w:t xml:space="preserve"> </w:t>
      </w:r>
      <w:r>
        <w:t>the</w:t>
      </w:r>
    </w:p>
    <w:p w14:paraId="54DFF3D2" w14:textId="77777777" w:rsidR="00217E30" w:rsidRDefault="00217E30" w:rsidP="00217E30">
      <w:pPr>
        <w:pStyle w:val="BodyText"/>
        <w:ind w:left="200"/>
      </w:pPr>
      <w:r>
        <w:t>Committee's decision.</w:t>
      </w:r>
      <w:r>
        <w:rPr>
          <w:spacing w:val="1"/>
        </w:rPr>
        <w:t xml:space="preserve"> </w:t>
      </w:r>
      <w:r>
        <w:t>If there is no further investigation, the Committee shall</w:t>
      </w:r>
      <w:r>
        <w:rPr>
          <w:spacing w:val="1"/>
        </w:rPr>
        <w:t xml:space="preserve"> </w:t>
      </w:r>
      <w:r>
        <w:t>send a notice to the</w:t>
      </w:r>
      <w:r>
        <w:rPr>
          <w:spacing w:val="-64"/>
        </w:rPr>
        <w:t xml:space="preserve"> </w:t>
      </w:r>
      <w:r>
        <w:t>complainant,</w:t>
      </w:r>
      <w:r>
        <w:rPr>
          <w:spacing w:val="-1"/>
        </w:rPr>
        <w:t xml:space="preserve"> </w:t>
      </w:r>
      <w:r>
        <w:t>informing him</w:t>
      </w:r>
      <w:r>
        <w:rPr>
          <w:spacing w:val="-2"/>
        </w:rPr>
        <w:t xml:space="preserve"> </w:t>
      </w:r>
      <w:r>
        <w:t>or her</w:t>
      </w:r>
      <w:r>
        <w:rPr>
          <w:spacing w:val="-3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complaint is</w:t>
      </w:r>
      <w:r>
        <w:rPr>
          <w:spacing w:val="-2"/>
        </w:rPr>
        <w:t xml:space="preserve"> </w:t>
      </w:r>
      <w:r>
        <w:t>dismissed.</w:t>
      </w:r>
    </w:p>
    <w:p w14:paraId="2E999648" w14:textId="77777777" w:rsidR="00217E30" w:rsidRDefault="00217E30" w:rsidP="00217E30">
      <w:pPr>
        <w:pStyle w:val="BodyText"/>
      </w:pPr>
    </w:p>
    <w:p w14:paraId="55271D93" w14:textId="77777777" w:rsidR="00217E30" w:rsidRDefault="00217E30" w:rsidP="00217E30">
      <w:pPr>
        <w:pStyle w:val="BodyText"/>
        <w:ind w:left="200" w:right="133"/>
      </w:pPr>
      <w:r>
        <w:t>The Committee shall, at the outset of the investigation, send the respondent a copy of the</w:t>
      </w:r>
      <w:r>
        <w:rPr>
          <w:spacing w:val="1"/>
        </w:rPr>
        <w:t xml:space="preserve"> </w:t>
      </w:r>
      <w:r>
        <w:t>complaint through certified, first-class mail, thereby notifying said respondent of the name of the</w:t>
      </w:r>
      <w:r>
        <w:rPr>
          <w:spacing w:val="1"/>
        </w:rPr>
        <w:t xml:space="preserve"> </w:t>
      </w:r>
      <w:r>
        <w:t>complainant(s) and the alleged violation(s) pertaining to this NCB Code of Ethical Conduct.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typed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6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notice.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Committee may</w:t>
      </w:r>
      <w:r>
        <w:rPr>
          <w:spacing w:val="-1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gramStart"/>
      <w:r>
        <w:t>respondent</w:t>
      </w:r>
      <w:proofErr w:type="gramEnd"/>
      <w:r>
        <w:rPr>
          <w:spacing w:val="-1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requested.</w:t>
      </w:r>
    </w:p>
    <w:p w14:paraId="58A66CF0" w14:textId="77777777" w:rsidR="00217E30" w:rsidRDefault="00217E30" w:rsidP="00217E30">
      <w:pPr>
        <w:pStyle w:val="BodyText"/>
      </w:pPr>
    </w:p>
    <w:p w14:paraId="03AE198B" w14:textId="77777777" w:rsidR="00217E30" w:rsidRDefault="00217E30" w:rsidP="00217E30">
      <w:pPr>
        <w:pStyle w:val="BodyText"/>
        <w:spacing w:before="1"/>
        <w:ind w:left="200" w:right="122"/>
      </w:pPr>
      <w:r>
        <w:t>During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investigation,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respondent</w:t>
      </w:r>
      <w:r>
        <w:rPr>
          <w:spacing w:val="2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disclose</w:t>
      </w:r>
      <w:r>
        <w:rPr>
          <w:spacing w:val="4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facts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circumstances</w:t>
      </w:r>
      <w:r>
        <w:rPr>
          <w:spacing w:val="2"/>
        </w:rPr>
        <w:t xml:space="preserve"> </w:t>
      </w:r>
      <w:r>
        <w:t>pertaining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alleged</w:t>
      </w:r>
      <w:r>
        <w:rPr>
          <w:spacing w:val="-2"/>
        </w:rPr>
        <w:t xml:space="preserve"> </w:t>
      </w:r>
      <w:r>
        <w:t>misconduct,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respondent's</w:t>
      </w:r>
      <w:r>
        <w:rPr>
          <w:spacing w:val="-4"/>
        </w:rPr>
        <w:t xml:space="preserve"> </w:t>
      </w:r>
      <w:r>
        <w:t>interpretation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situation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which</w:t>
      </w:r>
      <w:r>
        <w:rPr>
          <w:spacing w:val="-64"/>
        </w:rPr>
        <w:t xml:space="preserve"> </w:t>
      </w:r>
      <w:r>
        <w:t>is the subject of the investigation. Misrepresentation by a respondent, failure to provide</w:t>
      </w:r>
      <w:r>
        <w:rPr>
          <w:spacing w:val="1"/>
        </w:rPr>
        <w:t xml:space="preserve"> </w:t>
      </w:r>
      <w:r>
        <w:t>information, or failure to cooperate with the investigation shall be independent grounds for</w:t>
      </w:r>
      <w:r>
        <w:rPr>
          <w:spacing w:val="1"/>
        </w:rPr>
        <w:t xml:space="preserve"> </w:t>
      </w:r>
      <w:r>
        <w:t>disciplinary</w:t>
      </w:r>
      <w:r>
        <w:rPr>
          <w:spacing w:val="-1"/>
        </w:rPr>
        <w:t xml:space="preserve"> </w:t>
      </w:r>
      <w:r>
        <w:t>action.</w:t>
      </w:r>
    </w:p>
    <w:p w14:paraId="4916A19E" w14:textId="77777777" w:rsidR="00217E30" w:rsidRDefault="00217E30" w:rsidP="00217E30">
      <w:pPr>
        <w:pStyle w:val="BodyText"/>
        <w:ind w:left="200"/>
      </w:pPr>
      <w:r>
        <w:t>In cases in which an investigation has been conducted, the Committee shall, no sooner than 30</w:t>
      </w:r>
      <w:r>
        <w:rPr>
          <w:spacing w:val="1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proofErr w:type="gramStart"/>
      <w:r>
        <w:t>mailing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respondent,</w:t>
      </w:r>
      <w:r>
        <w:rPr>
          <w:spacing w:val="-2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investigation</w:t>
      </w:r>
      <w:r>
        <w:rPr>
          <w:spacing w:val="-3"/>
        </w:rPr>
        <w:t xml:space="preserve"> </w:t>
      </w:r>
      <w:r>
        <w:t>summary</w:t>
      </w:r>
      <w:r>
        <w:rPr>
          <w:spacing w:val="-64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Directors inclusive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14:paraId="0443061D" w14:textId="77777777" w:rsidR="00217E30" w:rsidRDefault="00217E30" w:rsidP="00217E30">
      <w:pPr>
        <w:pStyle w:val="BodyText"/>
        <w:spacing w:before="11"/>
        <w:rPr>
          <w:sz w:val="23"/>
        </w:rPr>
      </w:pPr>
    </w:p>
    <w:p w14:paraId="1A4E469A" w14:textId="77777777" w:rsidR="00217E30" w:rsidRDefault="00217E30" w:rsidP="00217E30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spacing w:line="293" w:lineRule="exact"/>
        <w:ind w:hanging="361"/>
        <w:rPr>
          <w:sz w:val="24"/>
        </w:rPr>
      </w:pPr>
      <w:proofErr w:type="gramStart"/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associated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investigation;</w:t>
      </w:r>
      <w:proofErr w:type="gramEnd"/>
    </w:p>
    <w:p w14:paraId="47F74109" w14:textId="77777777" w:rsidR="00217E30" w:rsidRDefault="00217E30" w:rsidP="00217E30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spacing w:line="292" w:lineRule="exact"/>
        <w:ind w:hanging="36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summary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further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either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complainant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respondent;</w:t>
      </w:r>
      <w:proofErr w:type="gramEnd"/>
    </w:p>
    <w:p w14:paraId="7386CDDC" w14:textId="77777777" w:rsidR="00217E30" w:rsidRDefault="00217E30" w:rsidP="00217E30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spacing w:line="292" w:lineRule="exact"/>
        <w:ind w:hanging="361"/>
        <w:rPr>
          <w:sz w:val="24"/>
        </w:rPr>
      </w:pP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outline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alleged</w:t>
      </w:r>
      <w:r>
        <w:rPr>
          <w:spacing w:val="-3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violation(s),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any;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159457BA" w14:textId="77777777" w:rsidR="00217E30" w:rsidRDefault="00217E30" w:rsidP="00217E30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ind w:right="10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dismissal,</w:t>
      </w:r>
      <w:r>
        <w:rPr>
          <w:spacing w:val="-2"/>
          <w:sz w:val="24"/>
        </w:rPr>
        <w:t xml:space="preserve"> </w:t>
      </w:r>
      <w:r>
        <w:rPr>
          <w:sz w:val="24"/>
        </w:rPr>
        <w:t>sanction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sanctions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imposed,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ethics</w:t>
      </w:r>
      <w:r>
        <w:rPr>
          <w:spacing w:val="-1"/>
          <w:sz w:val="24"/>
        </w:rPr>
        <w:t xml:space="preserve"> </w:t>
      </w:r>
      <w:r>
        <w:rPr>
          <w:sz w:val="24"/>
        </w:rPr>
        <w:t>hearing.</w:t>
      </w:r>
    </w:p>
    <w:p w14:paraId="76F63623" w14:textId="77777777" w:rsidR="00217E30" w:rsidRDefault="00217E30" w:rsidP="00217E30">
      <w:pPr>
        <w:pStyle w:val="BodyText"/>
        <w:spacing w:before="10"/>
        <w:rPr>
          <w:sz w:val="23"/>
        </w:rPr>
      </w:pPr>
    </w:p>
    <w:p w14:paraId="13BB7E2D" w14:textId="77777777" w:rsidR="00217E30" w:rsidRDefault="00217E30" w:rsidP="00587D1D">
      <w:pPr>
        <w:pStyle w:val="BodyText"/>
        <w:ind w:left="200"/>
      </w:pPr>
      <w:r>
        <w:t>At the conclusion of the review of the evidence provided in the case, the Board of Directors will</w:t>
      </w:r>
      <w:r>
        <w:rPr>
          <w:spacing w:val="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majority</w:t>
      </w:r>
      <w:r>
        <w:rPr>
          <w:spacing w:val="-1"/>
        </w:rPr>
        <w:t xml:space="preserve"> </w:t>
      </w:r>
      <w:r>
        <w:t>vote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dismissal,</w:t>
      </w:r>
      <w:r>
        <w:rPr>
          <w:spacing w:val="-2"/>
        </w:rPr>
        <w:t xml:space="preserve"> </w:t>
      </w:r>
      <w:r>
        <w:t>imposition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sanction,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convene</w:t>
      </w:r>
      <w:r>
        <w:rPr>
          <w:spacing w:val="-1"/>
        </w:rPr>
        <w:t xml:space="preserve"> </w:t>
      </w:r>
      <w:r>
        <w:t>a</w:t>
      </w:r>
      <w:r w:rsidR="00587D1D">
        <w:t xml:space="preserve"> hearing.</w:t>
      </w:r>
    </w:p>
    <w:p w14:paraId="6875C19A" w14:textId="77777777" w:rsidR="00587D1D" w:rsidRDefault="00587D1D" w:rsidP="00587D1D">
      <w:pPr>
        <w:pStyle w:val="BodyText"/>
      </w:pPr>
    </w:p>
    <w:p w14:paraId="08911906" w14:textId="77777777" w:rsidR="00587D1D" w:rsidRDefault="00587D1D" w:rsidP="00587D1D">
      <w:pPr>
        <w:pStyle w:val="BodyText"/>
        <w:ind w:left="200"/>
      </w:pPr>
      <w:r>
        <w:t xml:space="preserve">In those </w:t>
      </w:r>
      <w:proofErr w:type="gramStart"/>
      <w:r>
        <w:t>cases</w:t>
      </w:r>
      <w:proofErr w:type="gramEnd"/>
      <w:r>
        <w:t xml:space="preserve"> wherein the findings support a decision by the Board of Directors to impose a</w:t>
      </w:r>
      <w:r>
        <w:rPr>
          <w:spacing w:val="1"/>
        </w:rPr>
        <w:t xml:space="preserve"> </w:t>
      </w:r>
      <w:r>
        <w:t>sanction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sanctions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respondent,</w:t>
      </w:r>
      <w:r>
        <w:rPr>
          <w:spacing w:val="-2"/>
        </w:rPr>
        <w:t xml:space="preserve"> </w:t>
      </w:r>
      <w:r>
        <w:t>NCB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forward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document</w:t>
      </w:r>
      <w:r>
        <w:rPr>
          <w:spacing w:val="-64"/>
        </w:rPr>
        <w:t xml:space="preserve"> </w:t>
      </w:r>
      <w:r>
        <w:t>summarizing the rule(s) violated, the findings of fact, and the disciplinary action being taken.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respondent will sign the document indicating </w:t>
      </w:r>
      <w:proofErr w:type="gramStart"/>
      <w:r>
        <w:t>a voluntary</w:t>
      </w:r>
      <w:proofErr w:type="gramEnd"/>
      <w:r>
        <w:t xml:space="preserve"> acceptance of the sanction and return the</w:t>
      </w:r>
      <w:r>
        <w:rPr>
          <w:spacing w:val="-64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NCB</w:t>
      </w:r>
      <w:r>
        <w:rPr>
          <w:spacing w:val="-1"/>
        </w:rPr>
        <w:t xml:space="preserve"> </w:t>
      </w:r>
      <w:r>
        <w:t>within ten (10)</w:t>
      </w:r>
      <w:r>
        <w:rPr>
          <w:spacing w:val="-1"/>
        </w:rPr>
        <w:t xml:space="preserve"> </w:t>
      </w:r>
      <w:r>
        <w:t>business days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receipt.</w:t>
      </w:r>
    </w:p>
    <w:p w14:paraId="4179BA1F" w14:textId="77777777" w:rsidR="00587D1D" w:rsidRDefault="00587D1D" w:rsidP="00587D1D">
      <w:pPr>
        <w:pStyle w:val="BodyText"/>
        <w:spacing w:before="5"/>
        <w:rPr>
          <w:sz w:val="25"/>
        </w:rPr>
      </w:pPr>
    </w:p>
    <w:p w14:paraId="75E600EA" w14:textId="77777777" w:rsidR="00587D1D" w:rsidRDefault="00587D1D" w:rsidP="00587D1D">
      <w:pPr>
        <w:pStyle w:val="Heading2"/>
        <w:spacing w:before="1"/>
        <w:ind w:right="1122"/>
      </w:pPr>
      <w:r>
        <w:t>HEARING</w:t>
      </w:r>
      <w:r>
        <w:rPr>
          <w:spacing w:val="-2"/>
        </w:rPr>
        <w:t xml:space="preserve"> </w:t>
      </w:r>
      <w:r>
        <w:t>PROCESS</w:t>
      </w:r>
    </w:p>
    <w:p w14:paraId="13BE000E" w14:textId="77777777" w:rsidR="00587D1D" w:rsidRDefault="00587D1D" w:rsidP="00587D1D">
      <w:pPr>
        <w:pStyle w:val="BodyText"/>
        <w:spacing w:before="5"/>
        <w:rPr>
          <w:b/>
          <w:sz w:val="25"/>
        </w:rPr>
      </w:pPr>
    </w:p>
    <w:p w14:paraId="7B14D3E7" w14:textId="77777777" w:rsidR="00587D1D" w:rsidRDefault="00587D1D" w:rsidP="00587D1D">
      <w:pPr>
        <w:pStyle w:val="BodyText"/>
        <w:ind w:left="200" w:right="239"/>
      </w:pPr>
      <w:r>
        <w:t>A hearing may be held at any point in the investigatory or decision-making process at the</w:t>
      </w:r>
      <w:r>
        <w:rPr>
          <w:spacing w:val="1"/>
        </w:rPr>
        <w:t xml:space="preserve"> </w:t>
      </w:r>
      <w:r>
        <w:t>discretion of the Board of Directors.</w:t>
      </w:r>
      <w:r>
        <w:rPr>
          <w:spacing w:val="1"/>
        </w:rPr>
        <w:t xml:space="preserve"> </w:t>
      </w:r>
      <w:r>
        <w:t>The hearing is typically undertaken in those cases wherein</w:t>
      </w:r>
      <w:r>
        <w:rPr>
          <w:spacing w:val="1"/>
        </w:rPr>
        <w:t xml:space="preserve"> </w:t>
      </w:r>
      <w:r>
        <w:t>there is sufficient evidence for the allegation of an ethics code violation but there remain</w:t>
      </w:r>
      <w:r>
        <w:rPr>
          <w:spacing w:val="1"/>
        </w:rPr>
        <w:t xml:space="preserve"> </w:t>
      </w:r>
      <w:r>
        <w:t>undetermined details of the case that the committee believes might be resolved through the</w:t>
      </w:r>
      <w:r>
        <w:rPr>
          <w:spacing w:val="1"/>
        </w:rPr>
        <w:t xml:space="preserve"> </w:t>
      </w:r>
      <w:r>
        <w:t>hearing process.</w:t>
      </w:r>
      <w:r>
        <w:rPr>
          <w:spacing w:val="1"/>
        </w:rPr>
        <w:t xml:space="preserve"> </w:t>
      </w:r>
      <w:r>
        <w:t>A hearing may also be requested by a respondent after exhausting the appeal</w:t>
      </w:r>
      <w:r>
        <w:rPr>
          <w:spacing w:val="1"/>
        </w:rPr>
        <w:t xml:space="preserve"> </w:t>
      </w:r>
      <w:r>
        <w:t>process (see Appeal Process).</w:t>
      </w:r>
      <w:r>
        <w:rPr>
          <w:spacing w:val="1"/>
        </w:rPr>
        <w:t xml:space="preserve"> </w:t>
      </w:r>
      <w:r>
        <w:t>Should a respondent request a hearing in response to the</w:t>
      </w:r>
      <w:r>
        <w:rPr>
          <w:spacing w:val="1"/>
        </w:rPr>
        <w:t xml:space="preserve"> </w:t>
      </w:r>
      <w:r>
        <w:t>decision of the Appeal Committee, a one-time hearing fee of $250.00 will be charged to the</w:t>
      </w:r>
      <w:r>
        <w:rPr>
          <w:spacing w:val="1"/>
        </w:rPr>
        <w:t xml:space="preserve"> </w:t>
      </w:r>
      <w:r>
        <w:t>respondent.</w:t>
      </w:r>
      <w:r>
        <w:rPr>
          <w:spacing w:val="1"/>
        </w:rPr>
        <w:t xml:space="preserve"> </w:t>
      </w:r>
      <w:r>
        <w:t>This fee must be received by the NCB before the hearing process is initiated.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event,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advise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complainant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14:paraId="6912354F" w14:textId="77777777" w:rsidR="00587D1D" w:rsidRDefault="00587D1D" w:rsidP="00587D1D">
      <w:pPr>
        <w:pStyle w:val="BodyText"/>
        <w:spacing w:before="11"/>
        <w:rPr>
          <w:sz w:val="23"/>
        </w:rPr>
      </w:pPr>
    </w:p>
    <w:p w14:paraId="7A940338" w14:textId="77777777" w:rsidR="00587D1D" w:rsidRDefault="00587D1D" w:rsidP="00587D1D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spacing w:line="293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date,</w:t>
      </w:r>
      <w:r>
        <w:rPr>
          <w:spacing w:val="-2"/>
          <w:sz w:val="24"/>
        </w:rPr>
        <w:t xml:space="preserve"> </w:t>
      </w:r>
      <w:r>
        <w:rPr>
          <w:sz w:val="24"/>
        </w:rPr>
        <w:t>time,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location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hearing;</w:t>
      </w:r>
      <w:proofErr w:type="gramEnd"/>
    </w:p>
    <w:p w14:paraId="1B4C6E49" w14:textId="77777777" w:rsidR="00587D1D" w:rsidRDefault="00587D1D" w:rsidP="00587D1D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ind w:right="592"/>
        <w:rPr>
          <w:sz w:val="24"/>
        </w:rPr>
      </w:pPr>
      <w:r>
        <w:rPr>
          <w:sz w:val="24"/>
        </w:rPr>
        <w:t>Both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respondent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complainant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represented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counsel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hearing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63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own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expense;</w:t>
      </w:r>
      <w:proofErr w:type="gramEnd"/>
    </w:p>
    <w:p w14:paraId="5E2FB26C" w14:textId="77777777" w:rsidR="00587D1D" w:rsidRDefault="00587D1D" w:rsidP="00587D1D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ind w:right="231"/>
        <w:rPr>
          <w:sz w:val="24"/>
        </w:rPr>
      </w:pPr>
      <w:r>
        <w:rPr>
          <w:sz w:val="24"/>
        </w:rPr>
        <w:t>Both parties to the complaint may present and rebut evidence and present and cross-examine</w:t>
      </w:r>
      <w:r>
        <w:rPr>
          <w:spacing w:val="-64"/>
          <w:sz w:val="24"/>
        </w:rPr>
        <w:t xml:space="preserve"> </w:t>
      </w:r>
      <w:r>
        <w:rPr>
          <w:sz w:val="24"/>
        </w:rPr>
        <w:t>witnesses.</w:t>
      </w:r>
    </w:p>
    <w:p w14:paraId="66DCB325" w14:textId="77777777" w:rsidR="00587D1D" w:rsidRDefault="00587D1D" w:rsidP="00587D1D">
      <w:pPr>
        <w:pStyle w:val="BodyText"/>
        <w:spacing w:before="8"/>
        <w:rPr>
          <w:sz w:val="23"/>
        </w:rPr>
      </w:pPr>
    </w:p>
    <w:p w14:paraId="3BD19172" w14:textId="77777777" w:rsidR="00587D1D" w:rsidRDefault="00587D1D" w:rsidP="00587D1D">
      <w:pPr>
        <w:pStyle w:val="BodyText"/>
        <w:ind w:left="200" w:right="155"/>
      </w:pPr>
      <w:r>
        <w:t>The Hearing Panel shall not be bound by common law or statutory rules of evidence, and the</w:t>
      </w:r>
      <w:r>
        <w:rPr>
          <w:spacing w:val="1"/>
        </w:rPr>
        <w:t xml:space="preserve"> </w:t>
      </w:r>
      <w:r>
        <w:t>Hearing Panel may consider all evidence having reasonable probative value, but a decision to</w:t>
      </w:r>
      <w:r>
        <w:rPr>
          <w:spacing w:val="1"/>
        </w:rPr>
        <w:t xml:space="preserve"> </w:t>
      </w:r>
      <w:r>
        <w:t>impose discipline may not be based solely on a declarant's oral hearsay statement unless it would</w:t>
      </w:r>
      <w:r>
        <w:rPr>
          <w:spacing w:val="-6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admissible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law or</w:t>
      </w:r>
      <w:r>
        <w:rPr>
          <w:spacing w:val="-2"/>
        </w:rPr>
        <w:t xml:space="preserve"> </w:t>
      </w:r>
      <w:r>
        <w:t>statutory rules</w:t>
      </w:r>
      <w:r>
        <w:rPr>
          <w:spacing w:val="-2"/>
        </w:rPr>
        <w:t xml:space="preserve"> </w:t>
      </w:r>
      <w:r>
        <w:t>of evidence.</w:t>
      </w:r>
    </w:p>
    <w:p w14:paraId="71C597AE" w14:textId="77777777" w:rsidR="00587D1D" w:rsidRDefault="00587D1D" w:rsidP="00587D1D">
      <w:pPr>
        <w:pStyle w:val="BodyText"/>
        <w:spacing w:before="11"/>
        <w:rPr>
          <w:sz w:val="23"/>
        </w:rPr>
      </w:pPr>
    </w:p>
    <w:p w14:paraId="4458E32D" w14:textId="77777777" w:rsidR="00587D1D" w:rsidRDefault="00587D1D" w:rsidP="00587D1D">
      <w:pPr>
        <w:pStyle w:val="BodyText"/>
        <w:ind w:left="200" w:right="194"/>
      </w:pPr>
      <w:r>
        <w:t>The</w:t>
      </w:r>
      <w:r>
        <w:rPr>
          <w:spacing w:val="-4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Panel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its</w:t>
      </w:r>
      <w:r>
        <w:rPr>
          <w:spacing w:val="-2"/>
        </w:rPr>
        <w:t xml:space="preserve"> </w:t>
      </w:r>
      <w:proofErr w:type="gramStart"/>
      <w:r>
        <w:t>decision</w:t>
      </w:r>
      <w:r>
        <w:rPr>
          <w:spacing w:val="-4"/>
        </w:rPr>
        <w:t xml:space="preserve"> </w:t>
      </w:r>
      <w:r>
        <w:t>as</w:t>
      </w:r>
      <w:proofErr w:type="gramEnd"/>
      <w:r>
        <w:rPr>
          <w:spacing w:val="-3"/>
        </w:rPr>
        <w:t xml:space="preserve"> </w:t>
      </w:r>
      <w:proofErr w:type="gramStart"/>
      <w:r>
        <w:t>to</w:t>
      </w:r>
      <w:proofErr w:type="gramEnd"/>
      <w:r>
        <w:rPr>
          <w:spacing w:val="-4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violation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Ethical</w:t>
      </w:r>
      <w:r>
        <w:rPr>
          <w:spacing w:val="-3"/>
        </w:rPr>
        <w:t xml:space="preserve"> </w:t>
      </w:r>
      <w:r>
        <w:t>Conduct</w:t>
      </w:r>
      <w:r>
        <w:rPr>
          <w:spacing w:val="-64"/>
        </w:rPr>
        <w:t xml:space="preserve"> </w:t>
      </w:r>
      <w:r>
        <w:t>has occurred solely upon the evidence presented at the hearing and gathered during the</w:t>
      </w:r>
      <w:r>
        <w:rPr>
          <w:spacing w:val="1"/>
        </w:rPr>
        <w:t xml:space="preserve"> </w:t>
      </w:r>
      <w:r>
        <w:t>investigatory</w:t>
      </w:r>
      <w:r>
        <w:rPr>
          <w:spacing w:val="-1"/>
        </w:rPr>
        <w:t xml:space="preserve"> </w:t>
      </w:r>
      <w:r>
        <w:t>process.</w:t>
      </w:r>
    </w:p>
    <w:p w14:paraId="210FFDA8" w14:textId="77777777" w:rsidR="00587D1D" w:rsidRDefault="00587D1D" w:rsidP="00587D1D">
      <w:pPr>
        <w:pStyle w:val="BodyText"/>
      </w:pPr>
    </w:p>
    <w:p w14:paraId="7D82D45E" w14:textId="77777777" w:rsidR="00587D1D" w:rsidRDefault="00587D1D" w:rsidP="00587D1D">
      <w:pPr>
        <w:pStyle w:val="BodyText"/>
        <w:ind w:left="200" w:right="202"/>
        <w:jc w:val="both"/>
      </w:pP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respondent's</w:t>
      </w:r>
      <w:r>
        <w:rPr>
          <w:spacing w:val="-4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expense,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reporter</w:t>
      </w:r>
      <w:r>
        <w:rPr>
          <w:spacing w:val="-5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transcribe the proceedings, provided that the NCB is notified of such election at least five (5) days</w:t>
      </w:r>
      <w:r>
        <w:rPr>
          <w:spacing w:val="-64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hearing 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supplied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 of</w:t>
      </w:r>
      <w:r>
        <w:rPr>
          <w:spacing w:val="-1"/>
        </w:rPr>
        <w:t xml:space="preserve"> </w:t>
      </w:r>
      <w:r>
        <w:t>the transcript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cost.</w:t>
      </w:r>
    </w:p>
    <w:p w14:paraId="1F1A1F26" w14:textId="77777777" w:rsidR="00587D1D" w:rsidRDefault="00587D1D" w:rsidP="00587D1D">
      <w:pPr>
        <w:pStyle w:val="BodyText"/>
        <w:ind w:left="200" w:right="423"/>
        <w:jc w:val="both"/>
      </w:pPr>
      <w:r>
        <w:lastRenderedPageBreak/>
        <w:t>No</w:t>
      </w:r>
      <w:r>
        <w:rPr>
          <w:spacing w:val="-4"/>
        </w:rPr>
        <w:t xml:space="preserve"> </w:t>
      </w:r>
      <w:r>
        <w:t>discovery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permitted,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NCB</w:t>
      </w:r>
      <w:r>
        <w:rPr>
          <w:spacing w:val="-5"/>
        </w:rPr>
        <w:t xml:space="preserve"> </w:t>
      </w:r>
      <w:r>
        <w:t>files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respondent,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complainant, or their</w:t>
      </w:r>
      <w:r>
        <w:rPr>
          <w:spacing w:val="-2"/>
        </w:rPr>
        <w:t xml:space="preserve"> </w:t>
      </w:r>
      <w:r>
        <w:t>representatives.</w:t>
      </w:r>
    </w:p>
    <w:p w14:paraId="4829B82A" w14:textId="77777777" w:rsidR="00587D1D" w:rsidRDefault="00587D1D" w:rsidP="00587D1D">
      <w:pPr>
        <w:pStyle w:val="BodyText"/>
      </w:pPr>
    </w:p>
    <w:p w14:paraId="038B086A" w14:textId="77777777" w:rsidR="00587D1D" w:rsidRDefault="00587D1D" w:rsidP="00587D1D">
      <w:pPr>
        <w:pStyle w:val="BodyText"/>
        <w:ind w:left="200" w:right="484"/>
        <w:jc w:val="both"/>
      </w:pPr>
      <w:r>
        <w:t>Except in the most emergent of circumstances, no postponement requested less than 48 hours</w:t>
      </w:r>
      <w:r>
        <w:rPr>
          <w:spacing w:val="-64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scheduled</w:t>
      </w:r>
      <w:r>
        <w:rPr>
          <w:spacing w:val="-1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considered.</w:t>
      </w:r>
    </w:p>
    <w:p w14:paraId="07CE863B" w14:textId="77777777" w:rsidR="00587D1D" w:rsidRDefault="00587D1D" w:rsidP="00587D1D">
      <w:pPr>
        <w:pStyle w:val="BodyText"/>
      </w:pPr>
    </w:p>
    <w:p w14:paraId="62E4CD68" w14:textId="3B6CCED2" w:rsidR="00587D1D" w:rsidRDefault="00587D1D" w:rsidP="00587D1D">
      <w:pPr>
        <w:pStyle w:val="BodyText"/>
        <w:ind w:left="200" w:right="413"/>
      </w:pPr>
      <w:r>
        <w:t>There shall be no contact prior to the hearing between the complainant and the respondent, nor</w:t>
      </w:r>
      <w:r>
        <w:rPr>
          <w:spacing w:val="-65"/>
        </w:rPr>
        <w:t xml:space="preserve"> </w:t>
      </w:r>
      <w:r>
        <w:t>shall the complainant or the respondent be in contact with any NCB member for the purpose of</w:t>
      </w:r>
      <w:r>
        <w:rPr>
          <w:spacing w:val="1"/>
        </w:rPr>
        <w:t xml:space="preserve"> </w:t>
      </w:r>
      <w:r>
        <w:t>discussing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influencing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Panel.</w:t>
      </w:r>
    </w:p>
    <w:p w14:paraId="35381C29" w14:textId="77777777" w:rsidR="00587D1D" w:rsidRDefault="00587D1D" w:rsidP="00587D1D"/>
    <w:p w14:paraId="449D2D22" w14:textId="77777777" w:rsidR="00587D1D" w:rsidRDefault="00587D1D" w:rsidP="00587D1D">
      <w:pPr>
        <w:pStyle w:val="BodyText"/>
        <w:spacing w:before="80"/>
        <w:ind w:left="200"/>
      </w:pPr>
      <w:r>
        <w:t>The</w:t>
      </w:r>
      <w:r>
        <w:rPr>
          <w:spacing w:val="-4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presided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Officer,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resolve</w:t>
      </w:r>
      <w:r>
        <w:rPr>
          <w:spacing w:val="-2"/>
        </w:rPr>
        <w:t xml:space="preserve"> </w:t>
      </w:r>
      <w:r>
        <w:t>objections</w:t>
      </w:r>
      <w:r>
        <w:rPr>
          <w:spacing w:val="-64"/>
        </w:rPr>
        <w:t xml:space="preserve"> </w:t>
      </w:r>
      <w:r>
        <w:t>concerning</w:t>
      </w:r>
      <w:r>
        <w:rPr>
          <w:spacing w:val="-1"/>
        </w:rPr>
        <w:t xml:space="preserve"> </w:t>
      </w:r>
      <w:r>
        <w:t>evidence.</w:t>
      </w:r>
    </w:p>
    <w:p w14:paraId="5CD93BD4" w14:textId="77777777" w:rsidR="00587D1D" w:rsidRDefault="00587D1D" w:rsidP="00587D1D">
      <w:pPr>
        <w:pStyle w:val="BodyText"/>
      </w:pPr>
    </w:p>
    <w:p w14:paraId="14D922FD" w14:textId="77777777" w:rsidR="00587D1D" w:rsidRDefault="00587D1D" w:rsidP="00587D1D">
      <w:pPr>
        <w:pStyle w:val="BodyText"/>
        <w:ind w:left="200"/>
      </w:pPr>
      <w:r>
        <w:t>The</w:t>
      </w:r>
      <w:r>
        <w:rPr>
          <w:spacing w:val="-3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closed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public.</w:t>
      </w:r>
    </w:p>
    <w:p w14:paraId="691FF7C2" w14:textId="77777777" w:rsidR="00587D1D" w:rsidRDefault="00587D1D" w:rsidP="00587D1D">
      <w:pPr>
        <w:pStyle w:val="BodyText"/>
      </w:pPr>
    </w:p>
    <w:p w14:paraId="0A70C1FE" w14:textId="77777777" w:rsidR="00587D1D" w:rsidRDefault="00587D1D" w:rsidP="00587D1D">
      <w:pPr>
        <w:pStyle w:val="BodyText"/>
        <w:ind w:left="200"/>
      </w:pPr>
      <w:r>
        <w:t>Failure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complainant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deemed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waiver</w:t>
      </w:r>
      <w:r>
        <w:rPr>
          <w:spacing w:val="-64"/>
        </w:rPr>
        <w:t xml:space="preserve"> </w:t>
      </w:r>
      <w:r>
        <w:t>of their right to a hearing.</w:t>
      </w:r>
      <w:r>
        <w:rPr>
          <w:spacing w:val="1"/>
        </w:rPr>
        <w:t xml:space="preserve"> </w:t>
      </w:r>
      <w:r>
        <w:t>In such cases, the hearing may proceed with disciplinary action being</w:t>
      </w:r>
      <w:r>
        <w:rPr>
          <w:spacing w:val="1"/>
        </w:rPr>
        <w:t xml:space="preserve"> </w:t>
      </w:r>
      <w:r>
        <w:t xml:space="preserve">taken or be dismissed as determined by NCB. The Hearing Panel shall </w:t>
      </w:r>
      <w:proofErr w:type="gramStart"/>
      <w:r>
        <w:t>make a decision</w:t>
      </w:r>
      <w:proofErr w:type="gramEnd"/>
      <w:r>
        <w:t xml:space="preserve"> based on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investigatory</w:t>
      </w:r>
      <w:proofErr w:type="gramEnd"/>
      <w:r>
        <w:t xml:space="preserve"> process.</w:t>
      </w:r>
    </w:p>
    <w:p w14:paraId="22CEF20F" w14:textId="77777777" w:rsidR="00587D1D" w:rsidRDefault="00587D1D" w:rsidP="00587D1D">
      <w:pPr>
        <w:pStyle w:val="BodyText"/>
      </w:pPr>
    </w:p>
    <w:p w14:paraId="46CAC6D0" w14:textId="5879F8CD" w:rsidR="00587D1D" w:rsidRDefault="00587D1D" w:rsidP="00587D1D">
      <w:pPr>
        <w:pStyle w:val="BodyText"/>
        <w:ind w:left="200"/>
      </w:pPr>
      <w:r>
        <w:t>Within 30 days after the completion of the hearing, the Hearing Panel (comprised of the NCB</w:t>
      </w:r>
      <w:r>
        <w:rPr>
          <w:spacing w:val="1"/>
        </w:rPr>
        <w:t xml:space="preserve"> </w:t>
      </w:r>
      <w:r>
        <w:t>Board of Directors) shall prepare a written decision containing Findings of Fact and a Conclusion</w:t>
      </w:r>
      <w:r>
        <w:rPr>
          <w:spacing w:val="-64"/>
        </w:rPr>
        <w:t xml:space="preserve"> </w:t>
      </w:r>
      <w:r>
        <w:t>as to whether any of the ethical principles or rules of the Code of Ethical Conduct have been</w:t>
      </w:r>
      <w:r>
        <w:rPr>
          <w:spacing w:val="1"/>
        </w:rPr>
        <w:t xml:space="preserve"> </w:t>
      </w:r>
      <w:r>
        <w:t>breached.</w:t>
      </w:r>
      <w:r>
        <w:rPr>
          <w:spacing w:val="1"/>
        </w:rPr>
        <w:t xml:space="preserve"> </w:t>
      </w:r>
      <w:r>
        <w:t>If the Hearing Panel determines that the respondent did breach the Code of Ethical</w:t>
      </w:r>
      <w:r>
        <w:rPr>
          <w:spacing w:val="1"/>
        </w:rPr>
        <w:t xml:space="preserve"> </w:t>
      </w:r>
      <w:r>
        <w:t>Conduct, the panel shall impose a disciplinary sanction, which shall be specified in the panel’s</w:t>
      </w:r>
      <w:r>
        <w:rPr>
          <w:spacing w:val="1"/>
        </w:rPr>
        <w:t xml:space="preserve"> </w:t>
      </w:r>
      <w:r>
        <w:t>decision.</w:t>
      </w:r>
      <w:r>
        <w:rPr>
          <w:spacing w:val="1"/>
        </w:rPr>
        <w:t xml:space="preserve"> </w:t>
      </w:r>
      <w:r>
        <w:t>The Hearing Panel shall mail a copy of the decision to the respondent and the</w:t>
      </w:r>
      <w:r>
        <w:rPr>
          <w:spacing w:val="1"/>
        </w:rPr>
        <w:t xml:space="preserve"> </w:t>
      </w:r>
      <w:r>
        <w:t>complainant by certified first-class mail.</w:t>
      </w:r>
      <w:r>
        <w:rPr>
          <w:spacing w:val="1"/>
        </w:rPr>
        <w:t xml:space="preserve"> </w:t>
      </w:r>
      <w:r>
        <w:t>The decision of the Hearing Panel shall be deemed that</w:t>
      </w:r>
      <w:r>
        <w:rPr>
          <w:spacing w:val="-64"/>
        </w:rPr>
        <w:t xml:space="preserve"> </w:t>
      </w:r>
      <w:r>
        <w:t>of the NCB, shall be effective upon issuance or at such date as the Hearing Panel shall specify,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final, without further</w:t>
      </w:r>
      <w:r>
        <w:rPr>
          <w:spacing w:val="-3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NCB.</w:t>
      </w:r>
      <w:r>
        <w:br/>
      </w:r>
    </w:p>
    <w:p w14:paraId="36116CDA" w14:textId="77777777" w:rsidR="00587D1D" w:rsidRDefault="00587D1D" w:rsidP="00587D1D">
      <w:pPr>
        <w:pStyle w:val="Heading2"/>
        <w:spacing w:before="1"/>
      </w:pPr>
      <w:r>
        <w:t>ACTION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DIRECTORS</w:t>
      </w:r>
    </w:p>
    <w:p w14:paraId="5589B126" w14:textId="77777777" w:rsidR="00587D1D" w:rsidRDefault="00587D1D" w:rsidP="00587D1D">
      <w:pPr>
        <w:pStyle w:val="BodyText"/>
        <w:spacing w:before="11"/>
        <w:rPr>
          <w:b/>
          <w:sz w:val="27"/>
        </w:rPr>
      </w:pPr>
    </w:p>
    <w:p w14:paraId="1E5DE35C" w14:textId="77777777" w:rsidR="00587D1D" w:rsidRDefault="00587D1D" w:rsidP="00587D1D">
      <w:pPr>
        <w:pStyle w:val="BodyText"/>
        <w:ind w:left="200" w:right="685"/>
        <w:jc w:val="both"/>
      </w:pPr>
      <w:r>
        <w:t>Within 30 days of a hearing or a recommendation for dismissal from the investigators and the</w:t>
      </w:r>
      <w:r>
        <w:rPr>
          <w:spacing w:val="-64"/>
        </w:rPr>
        <w:t xml:space="preserve"> </w:t>
      </w:r>
      <w:r>
        <w:t>Executive Committee, the Board of Directors shall issue a decision concerning the complaint,</w:t>
      </w:r>
      <w:r>
        <w:rPr>
          <w:spacing w:val="-6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investigation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gleaned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hearing.</w:t>
      </w:r>
    </w:p>
    <w:p w14:paraId="12E8111F" w14:textId="77777777" w:rsidR="00587D1D" w:rsidRDefault="00587D1D" w:rsidP="00587D1D">
      <w:pPr>
        <w:pStyle w:val="BodyText"/>
        <w:ind w:left="200" w:right="133"/>
      </w:pPr>
      <w:r>
        <w:t>The decision shall include Findings of Fact, a Conclusion as to which Rules of Conduct, if any,</w:t>
      </w:r>
      <w:r>
        <w:rPr>
          <w:spacing w:val="1"/>
        </w:rPr>
        <w:t xml:space="preserve"> </w:t>
      </w:r>
      <w:r>
        <w:t>have been violated, and any sanction to be imposed.</w:t>
      </w:r>
      <w:r>
        <w:rPr>
          <w:spacing w:val="1"/>
        </w:rPr>
        <w:t xml:space="preserve"> </w:t>
      </w:r>
      <w:r>
        <w:t>The decision shall recite the nature of the</w:t>
      </w:r>
      <w:r>
        <w:rPr>
          <w:spacing w:val="1"/>
        </w:rPr>
        <w:t xml:space="preserve"> </w:t>
      </w:r>
      <w:r>
        <w:t>complaint, the investigation conducted, and the respondent's rebuttal to the complaint.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seven(7)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issuance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Panel’s</w:t>
      </w:r>
      <w:r>
        <w:rPr>
          <w:spacing w:val="-2"/>
        </w:rPr>
        <w:t xml:space="preserve"> </w:t>
      </w:r>
      <w:r>
        <w:t>decision,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64"/>
        </w:rPr>
        <w:t xml:space="preserve"> </w:t>
      </w:r>
      <w:r>
        <w:t>to the respondent, by certified, first-class mail, together with a notice of the right to appeal any</w:t>
      </w:r>
      <w:r>
        <w:rPr>
          <w:spacing w:val="1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Panel’s</w:t>
      </w:r>
      <w:r>
        <w:rPr>
          <w:spacing w:val="-2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calls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disciplinary action.</w:t>
      </w:r>
    </w:p>
    <w:p w14:paraId="6BE59DC9" w14:textId="77777777" w:rsidR="00587D1D" w:rsidRDefault="00587D1D" w:rsidP="00587D1D">
      <w:pPr>
        <w:pStyle w:val="BodyText"/>
      </w:pPr>
    </w:p>
    <w:p w14:paraId="4014DE3F" w14:textId="5A4AB3AD" w:rsidR="00587D1D" w:rsidRPr="00587D1D" w:rsidRDefault="00587D1D" w:rsidP="00587D1D">
      <w:pPr>
        <w:pStyle w:val="BodyText"/>
        <w:ind w:left="200" w:right="120"/>
      </w:pP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 xml:space="preserve">is </w:t>
      </w:r>
      <w:proofErr w:type="gramStart"/>
      <w:r>
        <w:t>timely</w:t>
      </w:r>
      <w:r>
        <w:rPr>
          <w:spacing w:val="-3"/>
        </w:rPr>
        <w:t xml:space="preserve"> </w:t>
      </w:r>
      <w:r>
        <w:t>filed</w:t>
      </w:r>
      <w:proofErr w:type="gramEnd"/>
      <w:r>
        <w:t>,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imposed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shall</w:t>
      </w:r>
      <w:r>
        <w:rPr>
          <w:spacing w:val="-64"/>
        </w:rPr>
        <w:t xml:space="preserve"> </w:t>
      </w:r>
      <w:r>
        <w:t>be stayed pending the decision of the Appeal Committee.</w:t>
      </w:r>
      <w:r>
        <w:rPr>
          <w:spacing w:val="1"/>
        </w:rPr>
        <w:t xml:space="preserve"> </w:t>
      </w:r>
      <w:r>
        <w:t xml:space="preserve">However, </w:t>
      </w:r>
      <w:proofErr w:type="gramStart"/>
      <w:r>
        <w:t>in the event that</w:t>
      </w:r>
      <w:proofErr w:type="gramEnd"/>
      <w:r>
        <w:t xml:space="preserve"> a request for</w:t>
      </w:r>
      <w:r>
        <w:rPr>
          <w:spacing w:val="-64"/>
        </w:rPr>
        <w:t xml:space="preserve"> </w:t>
      </w:r>
      <w:r>
        <w:t xml:space="preserve">appeal is not filed within the </w:t>
      </w:r>
      <w:proofErr w:type="gramStart"/>
      <w:r>
        <w:t>time period</w:t>
      </w:r>
      <w:proofErr w:type="gramEnd"/>
      <w:r>
        <w:t xml:space="preserve"> prescribed hereafter, the decision of the Hearing Panel</w:t>
      </w:r>
      <w:r>
        <w:rPr>
          <w:spacing w:val="1"/>
        </w:rPr>
        <w:t xml:space="preserve"> </w:t>
      </w:r>
      <w:r>
        <w:t>shall be final, and any disciplinary action imposed shall take effect upon passage of the prescribed</w:t>
      </w:r>
      <w:r>
        <w:rPr>
          <w:spacing w:val="-64"/>
        </w:rPr>
        <w:t xml:space="preserve"> </w:t>
      </w:r>
      <w:proofErr w:type="gramStart"/>
      <w:r>
        <w:t>time period</w:t>
      </w:r>
      <w:proofErr w:type="gramEnd"/>
      <w:r>
        <w:t>.</w:t>
      </w:r>
      <w:r>
        <w:rPr>
          <w:spacing w:val="1"/>
        </w:rPr>
        <w:t xml:space="preserve"> </w:t>
      </w:r>
      <w:r>
        <w:t>When any disciplinary action takes effect, the Committee shall notify the complainant</w:t>
      </w:r>
      <w:r>
        <w:rPr>
          <w:spacing w:val="-6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results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disciplinary</w:t>
      </w:r>
      <w:r>
        <w:rPr>
          <w:spacing w:val="-1"/>
        </w:rPr>
        <w:t xml:space="preserve"> </w:t>
      </w:r>
      <w:r>
        <w:t>process.</w:t>
      </w:r>
      <w:r>
        <w:br/>
      </w:r>
    </w:p>
    <w:p w14:paraId="7B9EF13F" w14:textId="77777777" w:rsidR="00587D1D" w:rsidRDefault="00587D1D" w:rsidP="00587D1D">
      <w:pPr>
        <w:pStyle w:val="Heading2"/>
      </w:pPr>
      <w:r>
        <w:t>APPEAL</w:t>
      </w:r>
      <w:r>
        <w:rPr>
          <w:spacing w:val="-2"/>
        </w:rPr>
        <w:t xml:space="preserve"> </w:t>
      </w:r>
      <w:r>
        <w:t>PROCESS</w:t>
      </w:r>
    </w:p>
    <w:p w14:paraId="1B9A0057" w14:textId="77777777" w:rsidR="00587D1D" w:rsidRDefault="00587D1D" w:rsidP="00587D1D">
      <w:pPr>
        <w:pStyle w:val="BodyText"/>
        <w:spacing w:before="5"/>
        <w:rPr>
          <w:b/>
          <w:sz w:val="25"/>
        </w:rPr>
      </w:pPr>
    </w:p>
    <w:p w14:paraId="314D7D60" w14:textId="75A21095" w:rsidR="00587D1D" w:rsidRDefault="00587D1D" w:rsidP="004F4245">
      <w:pPr>
        <w:pStyle w:val="BodyText"/>
        <w:ind w:left="200" w:right="194"/>
      </w:pPr>
      <w:r>
        <w:t>If</w:t>
      </w:r>
      <w:r>
        <w:rPr>
          <w:spacing w:val="-3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taken,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63"/>
        </w:rPr>
        <w:t xml:space="preserve"> </w:t>
      </w:r>
      <w:r>
        <w:t>an appeal to the NCB.</w:t>
      </w:r>
      <w:r>
        <w:rPr>
          <w:spacing w:val="1"/>
        </w:rPr>
        <w:t xml:space="preserve"> </w:t>
      </w:r>
      <w:r>
        <w:t>Request for an appeal must state reason for the appeal.</w:t>
      </w:r>
      <w:r>
        <w:rPr>
          <w:spacing w:val="1"/>
        </w:rPr>
        <w:t xml:space="preserve"> </w:t>
      </w:r>
      <w:r>
        <w:t>Such requests</w:t>
      </w:r>
      <w:r>
        <w:rPr>
          <w:spacing w:val="1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mailed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NCB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postmarked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later</w:t>
      </w:r>
      <w:r>
        <w:rPr>
          <w:spacing w:val="-1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decision. Appeal</w:t>
      </w:r>
      <w:r>
        <w:rPr>
          <w:spacing w:val="-1"/>
        </w:rPr>
        <w:t xml:space="preserve"> </w:t>
      </w:r>
      <w:r>
        <w:t>requests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addressed</w:t>
      </w:r>
      <w:r>
        <w:rPr>
          <w:spacing w:val="-1"/>
        </w:rPr>
        <w:t xml:space="preserve"> </w:t>
      </w:r>
      <w:r>
        <w:t>to:</w:t>
      </w:r>
    </w:p>
    <w:p w14:paraId="3414B94D" w14:textId="77777777" w:rsidR="004F4245" w:rsidRDefault="004F4245" w:rsidP="004F4245">
      <w:pPr>
        <w:pStyle w:val="BodyText"/>
        <w:ind w:left="200" w:right="194"/>
      </w:pPr>
    </w:p>
    <w:p w14:paraId="2F17C257" w14:textId="77777777" w:rsidR="004F4245" w:rsidRDefault="004F4245" w:rsidP="004F4245">
      <w:pPr>
        <w:pStyle w:val="BodyText"/>
        <w:spacing w:before="76"/>
        <w:ind w:left="200" w:right="6299"/>
      </w:pP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NCB</w:t>
      </w:r>
      <w:r>
        <w:rPr>
          <w:spacing w:val="-63"/>
        </w:rPr>
        <w:t xml:space="preserve"> </w:t>
      </w:r>
      <w:r>
        <w:t>Attn.</w:t>
      </w:r>
      <w:r>
        <w:rPr>
          <w:spacing w:val="-2"/>
        </w:rPr>
        <w:t xml:space="preserve"> </w:t>
      </w:r>
      <w:r>
        <w:t>NCB</w:t>
      </w:r>
      <w:r>
        <w:rPr>
          <w:spacing w:val="-2"/>
        </w:rPr>
        <w:t xml:space="preserve"> </w:t>
      </w:r>
      <w:r>
        <w:t>Administrator</w:t>
      </w:r>
    </w:p>
    <w:p w14:paraId="3D875A3A" w14:textId="77777777" w:rsidR="004F4245" w:rsidRDefault="004F4245" w:rsidP="004F4245">
      <w:pPr>
        <w:pStyle w:val="BodyText"/>
        <w:ind w:left="200" w:right="7174"/>
        <w:rPr>
          <w:spacing w:val="1"/>
        </w:rPr>
      </w:pPr>
      <w:r>
        <w:t>P.O. Box 13122</w:t>
      </w:r>
      <w:r>
        <w:rPr>
          <w:spacing w:val="1"/>
        </w:rPr>
        <w:t xml:space="preserve"> </w:t>
      </w:r>
    </w:p>
    <w:p w14:paraId="0C9D2CA7" w14:textId="77777777" w:rsidR="004F4245" w:rsidRDefault="004F4245" w:rsidP="004F4245">
      <w:pPr>
        <w:pStyle w:val="BodyText"/>
        <w:ind w:left="200" w:right="7174"/>
      </w:pPr>
      <w:r>
        <w:t>Reno,</w:t>
      </w:r>
      <w:r>
        <w:rPr>
          <w:spacing w:val="-5"/>
        </w:rPr>
        <w:t xml:space="preserve"> </w:t>
      </w:r>
      <w:r>
        <w:t>NV</w:t>
      </w:r>
      <w:r>
        <w:rPr>
          <w:spacing w:val="-5"/>
        </w:rPr>
        <w:t xml:space="preserve"> </w:t>
      </w:r>
      <w:r>
        <w:t>89507</w:t>
      </w:r>
    </w:p>
    <w:p w14:paraId="59A31877" w14:textId="77777777" w:rsidR="004F4245" w:rsidRDefault="004F4245" w:rsidP="004F4245">
      <w:pPr>
        <w:pStyle w:val="BodyText"/>
        <w:ind w:left="1440" w:right="7174"/>
      </w:pPr>
    </w:p>
    <w:p w14:paraId="70ED021A" w14:textId="77777777" w:rsidR="004F4245" w:rsidRDefault="004F4245" w:rsidP="004F4245">
      <w:pPr>
        <w:pStyle w:val="BodyText"/>
        <w:ind w:left="200" w:right="7174"/>
      </w:pPr>
    </w:p>
    <w:p w14:paraId="570AD96D" w14:textId="77777777" w:rsidR="00587D1D" w:rsidRDefault="00587D1D" w:rsidP="00587D1D">
      <w:pPr>
        <w:pStyle w:val="BodyText"/>
        <w:ind w:left="200"/>
      </w:pPr>
      <w:r>
        <w:t>If a timely request for an appeal is submitted to the NCB, the Board shall appoint a three-person</w:t>
      </w:r>
      <w:r>
        <w:rPr>
          <w:spacing w:val="1"/>
        </w:rPr>
        <w:t xml:space="preserve"> </w:t>
      </w:r>
      <w:r>
        <w:t>Appeal Committee from among the NCB standing committees.</w:t>
      </w:r>
      <w:r>
        <w:rPr>
          <w:spacing w:val="1"/>
        </w:rPr>
        <w:t xml:space="preserve"> </w:t>
      </w:r>
      <w:r>
        <w:t>No member of the Appeal</w:t>
      </w:r>
      <w:r>
        <w:rPr>
          <w:spacing w:val="1"/>
        </w:rPr>
        <w:t xml:space="preserve"> </w:t>
      </w:r>
      <w:r>
        <w:t>Committee shall be a member of the Board of Directors, nor shall anyone be appointed to the</w:t>
      </w:r>
      <w:r>
        <w:rPr>
          <w:spacing w:val="1"/>
        </w:rPr>
        <w:t xml:space="preserve"> </w:t>
      </w:r>
      <w:r>
        <w:t>Appeal Committee who has a potential conflict of interest with either the complainant or the</w:t>
      </w:r>
      <w:r>
        <w:rPr>
          <w:spacing w:val="1"/>
        </w:rPr>
        <w:t xml:space="preserve"> </w:t>
      </w:r>
      <w:r>
        <w:t>respondent. All potential conflicts of interest will be discussed prior to the appointment.</w:t>
      </w:r>
      <w:r>
        <w:rPr>
          <w:spacing w:val="1"/>
        </w:rPr>
        <w:t xml:space="preserve"> </w:t>
      </w:r>
      <w:r>
        <w:t>Within 30</w:t>
      </w:r>
      <w:r>
        <w:rPr>
          <w:spacing w:val="-64"/>
        </w:rPr>
        <w:t xml:space="preserve"> </w:t>
      </w:r>
      <w:r>
        <w:t xml:space="preserve">days after the NCB receives a request for an appeal, a review </w:t>
      </w:r>
      <w:proofErr w:type="gramStart"/>
      <w:r>
        <w:t>into</w:t>
      </w:r>
      <w:proofErr w:type="gramEnd"/>
      <w:r>
        <w:t xml:space="preserve"> the facts contained in the</w:t>
      </w:r>
      <w:r>
        <w:rPr>
          <w:spacing w:val="1"/>
        </w:rPr>
        <w:t xml:space="preserve"> </w:t>
      </w:r>
      <w:r>
        <w:t>decision of the Hearing Panel shall be scheduled.</w:t>
      </w:r>
      <w:r>
        <w:rPr>
          <w:spacing w:val="1"/>
        </w:rPr>
        <w:t xml:space="preserve"> </w:t>
      </w:r>
      <w:r>
        <w:t>The review shall be scheduled no less than 31</w:t>
      </w:r>
      <w:r>
        <w:rPr>
          <w:spacing w:val="-64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or more than</w:t>
      </w:r>
      <w:r>
        <w:rPr>
          <w:spacing w:val="-2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receipt of the</w:t>
      </w:r>
      <w:r>
        <w:rPr>
          <w:spacing w:val="2"/>
        </w:rPr>
        <w:t xml:space="preserve"> </w:t>
      </w:r>
      <w:r>
        <w:t>request.</w:t>
      </w:r>
    </w:p>
    <w:p w14:paraId="56441478" w14:textId="77777777" w:rsidR="00587D1D" w:rsidRDefault="00587D1D" w:rsidP="00587D1D">
      <w:pPr>
        <w:pStyle w:val="BodyText"/>
      </w:pPr>
    </w:p>
    <w:p w14:paraId="0CD232B0" w14:textId="77777777" w:rsidR="00587D1D" w:rsidRDefault="00587D1D" w:rsidP="00587D1D">
      <w:pPr>
        <w:pStyle w:val="BodyText"/>
        <w:spacing w:before="1"/>
        <w:ind w:left="200" w:right="194"/>
      </w:pPr>
      <w:r>
        <w:t>Such review shall be limited to the issues and charges contained in the decision of the Hearing</w:t>
      </w:r>
      <w:r>
        <w:rPr>
          <w:spacing w:val="1"/>
        </w:rPr>
        <w:t xml:space="preserve"> </w:t>
      </w:r>
      <w:r>
        <w:t>Panel previously served on the respondent and procedural issues relevant to the case.</w:t>
      </w:r>
      <w:r>
        <w:rPr>
          <w:spacing w:val="1"/>
        </w:rPr>
        <w:t xml:space="preserve"> </w:t>
      </w:r>
      <w:r>
        <w:t>Within 30</w:t>
      </w:r>
      <w:r>
        <w:rPr>
          <w:spacing w:val="-65"/>
        </w:rPr>
        <w:t xml:space="preserve"> </w:t>
      </w:r>
      <w:r>
        <w:t>days of the decision by the Appeal Committee, respondent will be notified in writing of said</w:t>
      </w:r>
      <w:r>
        <w:rPr>
          <w:spacing w:val="1"/>
        </w:rPr>
        <w:t xml:space="preserve"> </w:t>
      </w:r>
      <w:r>
        <w:t>decision.</w:t>
      </w:r>
      <w:r>
        <w:rPr>
          <w:spacing w:val="6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considered final.</w:t>
      </w:r>
    </w:p>
    <w:p w14:paraId="74B82688" w14:textId="77777777" w:rsidR="00587D1D" w:rsidRDefault="00587D1D" w:rsidP="00587D1D">
      <w:pPr>
        <w:pStyle w:val="BodyText"/>
        <w:ind w:left="200"/>
      </w:pPr>
    </w:p>
    <w:p w14:paraId="5E091CF0" w14:textId="77777777" w:rsidR="00587D1D" w:rsidRDefault="00587D1D" w:rsidP="00587D1D">
      <w:pPr>
        <w:pStyle w:val="BodyText"/>
        <w:ind w:left="200"/>
      </w:pPr>
    </w:p>
    <w:p w14:paraId="1EA7FD41" w14:textId="77777777" w:rsidR="00587D1D" w:rsidRDefault="00587D1D" w:rsidP="00587D1D">
      <w:pPr>
        <w:pStyle w:val="Heading2"/>
        <w:ind w:left="1097" w:right="0"/>
        <w:jc w:val="left"/>
      </w:pPr>
      <w:r>
        <w:t>PROCEDURES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REINSTATEMENT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ACTION</w:t>
      </w:r>
    </w:p>
    <w:p w14:paraId="2DAB66D4" w14:textId="77777777" w:rsidR="00587D1D" w:rsidRDefault="00587D1D" w:rsidP="00587D1D">
      <w:pPr>
        <w:pStyle w:val="BodyText"/>
        <w:spacing w:before="5"/>
        <w:rPr>
          <w:b/>
          <w:sz w:val="25"/>
        </w:rPr>
      </w:pPr>
    </w:p>
    <w:p w14:paraId="2394A00B" w14:textId="77777777" w:rsidR="00587D1D" w:rsidRDefault="00587D1D" w:rsidP="00587D1D">
      <w:pPr>
        <w:pStyle w:val="BodyText"/>
        <w:ind w:left="200"/>
      </w:pPr>
      <w:r>
        <w:t>If a respondent's NCB credential has been suspended or revoked and the respondent does not</w:t>
      </w:r>
      <w:r>
        <w:rPr>
          <w:spacing w:val="1"/>
        </w:rPr>
        <w:t xml:space="preserve"> </w:t>
      </w:r>
      <w:r>
        <w:t>appeal the Hearing Panel's decision, or if the Appeal Committee upholds the respondent's</w:t>
      </w:r>
      <w:r>
        <w:rPr>
          <w:spacing w:val="1"/>
        </w:rPr>
        <w:t xml:space="preserve"> </w:t>
      </w:r>
      <w:r>
        <w:t xml:space="preserve">suspension or revocation, the respondent shall return his or her </w:t>
      </w:r>
      <w:r>
        <w:lastRenderedPageBreak/>
        <w:t>credential certificate to the NCB</w:t>
      </w:r>
      <w:r>
        <w:rPr>
          <w:spacing w:val="-64"/>
        </w:rPr>
        <w:t xml:space="preserve"> </w:t>
      </w:r>
      <w:r>
        <w:t>Office no later than 21 days after the suspension or revocation takes effect.</w:t>
      </w:r>
      <w:r>
        <w:rPr>
          <w:spacing w:val="1"/>
        </w:rPr>
        <w:t xml:space="preserve"> </w:t>
      </w:r>
      <w:r>
        <w:t>The NCB credential</w:t>
      </w:r>
      <w:r>
        <w:rPr>
          <w:spacing w:val="-64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remains the property of</w:t>
      </w:r>
      <w:r>
        <w:rPr>
          <w:spacing w:val="-1"/>
        </w:rPr>
        <w:t xml:space="preserve"> </w:t>
      </w:r>
      <w:r>
        <w:t>NCB.</w:t>
      </w:r>
    </w:p>
    <w:p w14:paraId="17CC9559" w14:textId="77777777" w:rsidR="00587D1D" w:rsidRDefault="00587D1D" w:rsidP="00587D1D">
      <w:pPr>
        <w:pStyle w:val="BodyText"/>
        <w:spacing w:before="1"/>
      </w:pPr>
    </w:p>
    <w:p w14:paraId="1E8A3886" w14:textId="77777777" w:rsidR="00587D1D" w:rsidRDefault="00587D1D" w:rsidP="00587D1D">
      <w:pPr>
        <w:pStyle w:val="BodyText"/>
        <w:ind w:left="200" w:right="353"/>
        <w:jc w:val="both"/>
      </w:pPr>
      <w:r>
        <w:t>NCB credential reinstatement following a suspension: Upon expiration of the suspension period,</w:t>
      </w:r>
      <w:r>
        <w:rPr>
          <w:spacing w:val="-64"/>
        </w:rPr>
        <w:t xml:space="preserve"> </w:t>
      </w:r>
      <w:r>
        <w:t>the Board of Directors shall authorize reinstatement of the professional for the balance of his/her</w:t>
      </w:r>
      <w:r>
        <w:rPr>
          <w:spacing w:val="-65"/>
        </w:rPr>
        <w:t xml:space="preserve"> </w:t>
      </w:r>
      <w:r>
        <w:t>certification</w:t>
      </w:r>
      <w:r>
        <w:rPr>
          <w:spacing w:val="-2"/>
        </w:rPr>
        <w:t xml:space="preserve"> </w:t>
      </w:r>
      <w:r>
        <w:t>period,</w:t>
      </w:r>
      <w:r>
        <w:rPr>
          <w:spacing w:val="-1"/>
        </w:rPr>
        <w:t xml:space="preserve"> </w:t>
      </w:r>
      <w:r>
        <w:t>unless:</w:t>
      </w:r>
    </w:p>
    <w:p w14:paraId="37A72135" w14:textId="77777777" w:rsidR="00587D1D" w:rsidRDefault="00587D1D" w:rsidP="00587D1D">
      <w:pPr>
        <w:pStyle w:val="BodyText"/>
        <w:spacing w:before="11"/>
        <w:rPr>
          <w:sz w:val="23"/>
        </w:rPr>
      </w:pPr>
    </w:p>
    <w:p w14:paraId="21B1AE65" w14:textId="77777777" w:rsidR="00587D1D" w:rsidRDefault="00587D1D" w:rsidP="00587D1D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spacing w:line="293" w:lineRule="exact"/>
        <w:ind w:hanging="361"/>
        <w:rPr>
          <w:sz w:val="24"/>
        </w:rPr>
      </w:pPr>
      <w:r>
        <w:rPr>
          <w:sz w:val="24"/>
        </w:rPr>
        <w:t>Another</w:t>
      </w:r>
      <w:r>
        <w:rPr>
          <w:spacing w:val="-5"/>
          <w:sz w:val="24"/>
        </w:rPr>
        <w:t xml:space="preserve"> </w:t>
      </w:r>
      <w:r>
        <w:rPr>
          <w:sz w:val="24"/>
        </w:rPr>
        <w:t>suspension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revocation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respondent's</w:t>
      </w:r>
      <w:r>
        <w:rPr>
          <w:spacing w:val="-5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occurred;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</w:p>
    <w:p w14:paraId="387C1EC0" w14:textId="77777777" w:rsidR="00587D1D" w:rsidRDefault="00587D1D" w:rsidP="00587D1D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spacing w:line="292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respondent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committed</w:t>
      </w:r>
      <w:r>
        <w:rPr>
          <w:spacing w:val="-3"/>
          <w:sz w:val="24"/>
        </w:rPr>
        <w:t xml:space="preserve"> </w:t>
      </w:r>
      <w:r>
        <w:rPr>
          <w:sz w:val="24"/>
        </w:rPr>
        <w:t>another</w:t>
      </w:r>
      <w:r>
        <w:rPr>
          <w:spacing w:val="-4"/>
          <w:sz w:val="24"/>
        </w:rPr>
        <w:t xml:space="preserve"> </w:t>
      </w:r>
      <w:r>
        <w:rPr>
          <w:sz w:val="24"/>
        </w:rPr>
        <w:t>violation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Ethical</w:t>
      </w:r>
      <w:r>
        <w:rPr>
          <w:spacing w:val="-4"/>
          <w:sz w:val="24"/>
        </w:rPr>
        <w:t xml:space="preserve"> </w:t>
      </w:r>
      <w:r>
        <w:rPr>
          <w:sz w:val="24"/>
        </w:rPr>
        <w:t>Conduct;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</w:p>
    <w:p w14:paraId="0CB47F39" w14:textId="77777777" w:rsidR="00587D1D" w:rsidRDefault="00587D1D" w:rsidP="00587D1D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ind w:right="1096"/>
        <w:rPr>
          <w:sz w:val="24"/>
        </w:rPr>
      </w:pPr>
      <w:r>
        <w:rPr>
          <w:sz w:val="24"/>
        </w:rPr>
        <w:t>the respondent has failed to remit the recertification fees or make an application for</w:t>
      </w:r>
      <w:r>
        <w:rPr>
          <w:spacing w:val="1"/>
          <w:sz w:val="24"/>
        </w:rPr>
        <w:t xml:space="preserve"> </w:t>
      </w:r>
      <w:r>
        <w:rPr>
          <w:sz w:val="24"/>
        </w:rPr>
        <w:t>recertification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timely</w:t>
      </w:r>
      <w:r>
        <w:rPr>
          <w:spacing w:val="-5"/>
          <w:sz w:val="24"/>
        </w:rPr>
        <w:t xml:space="preserve"> </w:t>
      </w:r>
      <w:r>
        <w:rPr>
          <w:sz w:val="24"/>
        </w:rPr>
        <w:t>manner,</w:t>
      </w:r>
      <w:r>
        <w:rPr>
          <w:spacing w:val="-4"/>
          <w:sz w:val="24"/>
        </w:rPr>
        <w:t xml:space="preserve"> </w:t>
      </w:r>
      <w:r>
        <w:rPr>
          <w:sz w:val="24"/>
        </w:rPr>
        <w:t>according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respondent's</w:t>
      </w:r>
      <w:r>
        <w:rPr>
          <w:spacing w:val="-4"/>
          <w:sz w:val="24"/>
        </w:rPr>
        <w:t xml:space="preserve"> </w:t>
      </w:r>
      <w:r>
        <w:rPr>
          <w:sz w:val="24"/>
        </w:rPr>
        <w:t>recertification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date;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</w:p>
    <w:p w14:paraId="03816E86" w14:textId="77777777" w:rsidR="00587D1D" w:rsidRDefault="00587D1D" w:rsidP="00587D1D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spacing w:line="292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respondent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failed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comply</w:t>
      </w:r>
      <w:r>
        <w:rPr>
          <w:spacing w:val="-1"/>
          <w:sz w:val="24"/>
        </w:rPr>
        <w:t xml:space="preserve"> </w:t>
      </w:r>
      <w:r>
        <w:rPr>
          <w:sz w:val="24"/>
        </w:rPr>
        <w:t>fully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his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suspension.</w:t>
      </w:r>
    </w:p>
    <w:p w14:paraId="094F46FE" w14:textId="77777777" w:rsidR="00587D1D" w:rsidRDefault="00587D1D" w:rsidP="00587D1D">
      <w:pPr>
        <w:pStyle w:val="BodyText"/>
        <w:ind w:left="200"/>
        <w:jc w:val="both"/>
        <w:rPr>
          <w:sz w:val="23"/>
        </w:rPr>
      </w:pPr>
    </w:p>
    <w:p w14:paraId="2373C884" w14:textId="77777777" w:rsidR="00587D1D" w:rsidRDefault="00587D1D" w:rsidP="00587D1D">
      <w:pPr>
        <w:pStyle w:val="BodyText"/>
        <w:ind w:left="200"/>
        <w:jc w:val="both"/>
        <w:rPr>
          <w:sz w:val="23"/>
        </w:rPr>
      </w:pPr>
    </w:p>
    <w:p w14:paraId="35302E51" w14:textId="48208AA5" w:rsidR="00587D1D" w:rsidRDefault="00587D1D" w:rsidP="00587D1D">
      <w:pPr>
        <w:pStyle w:val="BodyText"/>
        <w:ind w:left="200"/>
        <w:jc w:val="both"/>
      </w:pPr>
      <w:r>
        <w:t>Revocation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construed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lasting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lifetime</w:t>
      </w:r>
      <w:r>
        <w:rPr>
          <w:spacing w:val="-3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possibility</w:t>
      </w:r>
      <w:r>
        <w:rPr>
          <w:spacing w:val="-3"/>
        </w:rPr>
        <w:t xml:space="preserve"> </w:t>
      </w:r>
      <w:proofErr w:type="gramStart"/>
      <w:r>
        <w:t>for</w:t>
      </w:r>
      <w:proofErr w:type="gramEnd"/>
      <w:r>
        <w:rPr>
          <w:spacing w:val="-3"/>
        </w:rPr>
        <w:t xml:space="preserve"> </w:t>
      </w:r>
      <w:r>
        <w:t>reinstatement.</w:t>
      </w:r>
    </w:p>
    <w:p w14:paraId="146D9D9D" w14:textId="77777777" w:rsidR="00587D1D" w:rsidRDefault="00587D1D" w:rsidP="00587D1D">
      <w:pPr>
        <w:pStyle w:val="BodyText"/>
        <w:rPr>
          <w:sz w:val="26"/>
        </w:rPr>
      </w:pPr>
    </w:p>
    <w:p w14:paraId="4C444EC0" w14:textId="77777777" w:rsidR="00587D1D" w:rsidRDefault="00587D1D" w:rsidP="00587D1D">
      <w:pPr>
        <w:pStyle w:val="BodyText"/>
        <w:spacing w:before="10"/>
        <w:rPr>
          <w:sz w:val="32"/>
        </w:rPr>
      </w:pPr>
    </w:p>
    <w:p w14:paraId="28445155" w14:textId="7C673557" w:rsidR="00587D1D" w:rsidRDefault="00587D1D" w:rsidP="00034FF3">
      <w:pPr>
        <w:pStyle w:val="BodyText"/>
        <w:tabs>
          <w:tab w:val="left" w:pos="4815"/>
          <w:tab w:val="left" w:pos="5879"/>
          <w:tab w:val="left" w:pos="9521"/>
        </w:tabs>
        <w:jc w:val="both"/>
      </w:pPr>
    </w:p>
    <w:p w14:paraId="3B8DF408" w14:textId="77777777" w:rsidR="00034FF3" w:rsidRDefault="00034FF3" w:rsidP="00034FF3">
      <w:pPr>
        <w:pStyle w:val="BodyText"/>
        <w:tabs>
          <w:tab w:val="left" w:pos="4815"/>
          <w:tab w:val="left" w:pos="5879"/>
          <w:tab w:val="left" w:pos="9521"/>
        </w:tabs>
        <w:jc w:val="both"/>
      </w:pPr>
    </w:p>
    <w:p w14:paraId="2125BB3E" w14:textId="77777777" w:rsidR="00034FF3" w:rsidRDefault="00034FF3" w:rsidP="00034FF3">
      <w:pPr>
        <w:pStyle w:val="BodyText"/>
        <w:tabs>
          <w:tab w:val="left" w:pos="4815"/>
          <w:tab w:val="left" w:pos="5879"/>
          <w:tab w:val="left" w:pos="9521"/>
        </w:tabs>
        <w:jc w:val="both"/>
      </w:pPr>
    </w:p>
    <w:p w14:paraId="1D500075" w14:textId="77777777" w:rsidR="00034FF3" w:rsidRDefault="00034FF3" w:rsidP="00034FF3">
      <w:pPr>
        <w:pStyle w:val="BodyText"/>
        <w:tabs>
          <w:tab w:val="left" w:pos="4815"/>
          <w:tab w:val="left" w:pos="5879"/>
          <w:tab w:val="left" w:pos="9521"/>
        </w:tabs>
        <w:jc w:val="both"/>
      </w:pPr>
    </w:p>
    <w:p w14:paraId="08A29C9F" w14:textId="77777777" w:rsidR="00034FF3" w:rsidRDefault="00034FF3" w:rsidP="00034FF3">
      <w:pPr>
        <w:pStyle w:val="BodyText"/>
        <w:tabs>
          <w:tab w:val="left" w:pos="4815"/>
          <w:tab w:val="left" w:pos="5879"/>
          <w:tab w:val="left" w:pos="9521"/>
        </w:tabs>
        <w:jc w:val="both"/>
      </w:pPr>
    </w:p>
    <w:p w14:paraId="1E6E039E" w14:textId="77777777" w:rsidR="00034FF3" w:rsidRDefault="00034FF3" w:rsidP="00034FF3">
      <w:pPr>
        <w:pStyle w:val="BodyText"/>
        <w:tabs>
          <w:tab w:val="left" w:pos="4815"/>
          <w:tab w:val="left" w:pos="5879"/>
          <w:tab w:val="left" w:pos="9521"/>
        </w:tabs>
        <w:jc w:val="both"/>
      </w:pPr>
    </w:p>
    <w:p w14:paraId="3778FB55" w14:textId="77777777" w:rsidR="00034FF3" w:rsidRDefault="00034FF3" w:rsidP="00034FF3">
      <w:pPr>
        <w:pStyle w:val="BodyText"/>
        <w:tabs>
          <w:tab w:val="left" w:pos="4815"/>
          <w:tab w:val="left" w:pos="5879"/>
          <w:tab w:val="left" w:pos="9521"/>
        </w:tabs>
        <w:jc w:val="both"/>
      </w:pPr>
    </w:p>
    <w:p w14:paraId="627D071A" w14:textId="77777777" w:rsidR="00034FF3" w:rsidRDefault="00034FF3" w:rsidP="00034FF3">
      <w:pPr>
        <w:pStyle w:val="BodyText"/>
        <w:tabs>
          <w:tab w:val="left" w:pos="4815"/>
          <w:tab w:val="left" w:pos="5879"/>
          <w:tab w:val="left" w:pos="9521"/>
        </w:tabs>
        <w:jc w:val="both"/>
      </w:pPr>
    </w:p>
    <w:p w14:paraId="4B4C3C9E" w14:textId="77777777" w:rsidR="00034FF3" w:rsidRDefault="00034FF3" w:rsidP="00034FF3">
      <w:pPr>
        <w:pStyle w:val="BodyText"/>
        <w:tabs>
          <w:tab w:val="left" w:pos="4815"/>
          <w:tab w:val="left" w:pos="5879"/>
          <w:tab w:val="left" w:pos="9521"/>
        </w:tabs>
        <w:jc w:val="both"/>
      </w:pPr>
    </w:p>
    <w:p w14:paraId="0F389513" w14:textId="77777777" w:rsidR="00034FF3" w:rsidRDefault="00034FF3" w:rsidP="00034FF3">
      <w:pPr>
        <w:pStyle w:val="BodyText"/>
        <w:tabs>
          <w:tab w:val="left" w:pos="4815"/>
          <w:tab w:val="left" w:pos="5879"/>
          <w:tab w:val="left" w:pos="9521"/>
        </w:tabs>
        <w:jc w:val="both"/>
      </w:pPr>
    </w:p>
    <w:p w14:paraId="26164FF6" w14:textId="77777777" w:rsidR="00034FF3" w:rsidRDefault="00034FF3" w:rsidP="00034FF3">
      <w:pPr>
        <w:pStyle w:val="BodyText"/>
        <w:tabs>
          <w:tab w:val="left" w:pos="4815"/>
          <w:tab w:val="left" w:pos="5879"/>
          <w:tab w:val="left" w:pos="9521"/>
        </w:tabs>
        <w:jc w:val="both"/>
      </w:pPr>
    </w:p>
    <w:p w14:paraId="291D7EDE" w14:textId="77777777" w:rsidR="00034FF3" w:rsidRDefault="00034FF3" w:rsidP="00034FF3">
      <w:pPr>
        <w:pStyle w:val="BodyText"/>
        <w:tabs>
          <w:tab w:val="left" w:pos="4815"/>
          <w:tab w:val="left" w:pos="5879"/>
          <w:tab w:val="left" w:pos="9521"/>
        </w:tabs>
        <w:jc w:val="both"/>
      </w:pPr>
    </w:p>
    <w:p w14:paraId="5E695BCB" w14:textId="77777777" w:rsidR="00034FF3" w:rsidRDefault="00034FF3" w:rsidP="00034FF3">
      <w:pPr>
        <w:pStyle w:val="BodyText"/>
        <w:tabs>
          <w:tab w:val="left" w:pos="4815"/>
          <w:tab w:val="left" w:pos="5879"/>
          <w:tab w:val="left" w:pos="9521"/>
        </w:tabs>
        <w:jc w:val="both"/>
      </w:pPr>
    </w:p>
    <w:p w14:paraId="385C1DFD" w14:textId="77777777" w:rsidR="00034FF3" w:rsidRDefault="00034FF3" w:rsidP="00034FF3">
      <w:pPr>
        <w:pStyle w:val="BodyText"/>
        <w:tabs>
          <w:tab w:val="left" w:pos="4815"/>
          <w:tab w:val="left" w:pos="5879"/>
          <w:tab w:val="left" w:pos="9521"/>
        </w:tabs>
        <w:jc w:val="both"/>
      </w:pPr>
    </w:p>
    <w:p w14:paraId="664EA134" w14:textId="77777777" w:rsidR="00034FF3" w:rsidRDefault="00034FF3" w:rsidP="00034FF3">
      <w:pPr>
        <w:pStyle w:val="BodyText"/>
        <w:tabs>
          <w:tab w:val="left" w:pos="4815"/>
          <w:tab w:val="left" w:pos="5879"/>
          <w:tab w:val="left" w:pos="9521"/>
        </w:tabs>
        <w:jc w:val="both"/>
      </w:pPr>
    </w:p>
    <w:p w14:paraId="01B0D393" w14:textId="77777777" w:rsidR="00034FF3" w:rsidRDefault="00034FF3" w:rsidP="00034FF3">
      <w:pPr>
        <w:pStyle w:val="BodyText"/>
        <w:tabs>
          <w:tab w:val="left" w:pos="4815"/>
          <w:tab w:val="left" w:pos="5879"/>
          <w:tab w:val="left" w:pos="9521"/>
        </w:tabs>
        <w:jc w:val="both"/>
      </w:pPr>
    </w:p>
    <w:p w14:paraId="6BC83D9E" w14:textId="77777777" w:rsidR="00034FF3" w:rsidRDefault="00034FF3" w:rsidP="00034FF3">
      <w:pPr>
        <w:pStyle w:val="BodyText"/>
        <w:tabs>
          <w:tab w:val="left" w:pos="4815"/>
          <w:tab w:val="left" w:pos="5879"/>
          <w:tab w:val="left" w:pos="9521"/>
        </w:tabs>
        <w:jc w:val="both"/>
      </w:pPr>
    </w:p>
    <w:p w14:paraId="5D499306" w14:textId="77777777" w:rsidR="00034FF3" w:rsidRDefault="00034FF3" w:rsidP="00034FF3">
      <w:pPr>
        <w:pStyle w:val="BodyText"/>
        <w:tabs>
          <w:tab w:val="left" w:pos="4815"/>
          <w:tab w:val="left" w:pos="5879"/>
          <w:tab w:val="left" w:pos="9521"/>
        </w:tabs>
        <w:jc w:val="both"/>
      </w:pPr>
    </w:p>
    <w:p w14:paraId="39A65C28" w14:textId="77777777" w:rsidR="00034FF3" w:rsidRDefault="00034FF3" w:rsidP="00034FF3">
      <w:pPr>
        <w:pStyle w:val="BodyText"/>
        <w:tabs>
          <w:tab w:val="left" w:pos="4815"/>
          <w:tab w:val="left" w:pos="5879"/>
          <w:tab w:val="left" w:pos="9521"/>
        </w:tabs>
        <w:jc w:val="both"/>
      </w:pPr>
    </w:p>
    <w:p w14:paraId="77513963" w14:textId="77777777" w:rsidR="00034FF3" w:rsidRDefault="00034FF3" w:rsidP="00034FF3">
      <w:pPr>
        <w:pStyle w:val="BodyText"/>
        <w:tabs>
          <w:tab w:val="left" w:pos="4815"/>
          <w:tab w:val="left" w:pos="5879"/>
          <w:tab w:val="left" w:pos="9521"/>
        </w:tabs>
        <w:jc w:val="both"/>
      </w:pPr>
    </w:p>
    <w:p w14:paraId="40FD1752" w14:textId="77777777" w:rsidR="00034FF3" w:rsidRDefault="00034FF3" w:rsidP="00034FF3">
      <w:pPr>
        <w:pStyle w:val="BodyText"/>
        <w:tabs>
          <w:tab w:val="left" w:pos="4815"/>
          <w:tab w:val="left" w:pos="5879"/>
          <w:tab w:val="left" w:pos="9521"/>
        </w:tabs>
        <w:jc w:val="both"/>
      </w:pPr>
    </w:p>
    <w:p w14:paraId="35B54B7D" w14:textId="77777777" w:rsidR="00034FF3" w:rsidRDefault="00034FF3" w:rsidP="00034FF3">
      <w:pPr>
        <w:pStyle w:val="BodyText"/>
        <w:tabs>
          <w:tab w:val="left" w:pos="4815"/>
          <w:tab w:val="left" w:pos="5879"/>
          <w:tab w:val="left" w:pos="9521"/>
        </w:tabs>
        <w:jc w:val="both"/>
      </w:pPr>
    </w:p>
    <w:p w14:paraId="1A3CDCC6" w14:textId="77777777" w:rsidR="00034FF3" w:rsidRDefault="00034FF3" w:rsidP="00034FF3">
      <w:pPr>
        <w:pStyle w:val="BodyText"/>
        <w:tabs>
          <w:tab w:val="left" w:pos="4815"/>
          <w:tab w:val="left" w:pos="5879"/>
          <w:tab w:val="left" w:pos="9521"/>
        </w:tabs>
        <w:jc w:val="both"/>
      </w:pPr>
    </w:p>
    <w:p w14:paraId="7580D2FF" w14:textId="77777777" w:rsidR="00034FF3" w:rsidRDefault="00034FF3" w:rsidP="00034FF3">
      <w:pPr>
        <w:pStyle w:val="BodyText"/>
        <w:tabs>
          <w:tab w:val="left" w:pos="4815"/>
          <w:tab w:val="left" w:pos="5879"/>
          <w:tab w:val="left" w:pos="9521"/>
        </w:tabs>
        <w:jc w:val="both"/>
        <w:rPr>
          <w:sz w:val="20"/>
        </w:rPr>
      </w:pPr>
    </w:p>
    <w:p w14:paraId="5FF0E3A6" w14:textId="77777777" w:rsidR="00587D1D" w:rsidRDefault="00587D1D" w:rsidP="00587D1D">
      <w:pPr>
        <w:pStyle w:val="BodyText"/>
        <w:rPr>
          <w:sz w:val="20"/>
        </w:rPr>
      </w:pPr>
    </w:p>
    <w:p w14:paraId="375A32DE" w14:textId="77777777" w:rsidR="00587D1D" w:rsidRDefault="00587D1D" w:rsidP="00587D1D">
      <w:pPr>
        <w:pStyle w:val="BodyText"/>
      </w:pPr>
    </w:p>
    <w:p w14:paraId="314545B5" w14:textId="03A56B71" w:rsidR="003715C3" w:rsidRPr="003715C3" w:rsidRDefault="00587D1D" w:rsidP="003715C3">
      <w:pPr>
        <w:pStyle w:val="BodyText"/>
        <w:spacing w:before="92"/>
        <w:ind w:left="110"/>
      </w:pPr>
      <w:r>
        <w:rPr>
          <w:spacing w:val="-4"/>
        </w:rPr>
        <w:t>©</w:t>
      </w:r>
      <w:r>
        <w:rPr>
          <w:spacing w:val="-13"/>
        </w:rPr>
        <w:t xml:space="preserve"> </w:t>
      </w:r>
      <w:r>
        <w:rPr>
          <w:spacing w:val="-4"/>
        </w:rPr>
        <w:t>202</w:t>
      </w:r>
      <w:r w:rsidR="00034FF3">
        <w:rPr>
          <w:spacing w:val="-4"/>
        </w:rPr>
        <w:t>6</w:t>
      </w:r>
      <w:r>
        <w:rPr>
          <w:spacing w:val="-11"/>
        </w:rPr>
        <w:t xml:space="preserve"> </w:t>
      </w:r>
      <w:r>
        <w:rPr>
          <w:spacing w:val="-4"/>
        </w:rPr>
        <w:t>by</w:t>
      </w:r>
      <w:r>
        <w:rPr>
          <w:spacing w:val="-18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Nevada</w:t>
      </w:r>
      <w:r>
        <w:rPr>
          <w:spacing w:val="-12"/>
        </w:rPr>
        <w:t xml:space="preserve"> </w:t>
      </w:r>
      <w:r>
        <w:rPr>
          <w:spacing w:val="-4"/>
        </w:rPr>
        <w:t>Certification</w:t>
      </w:r>
      <w:r>
        <w:rPr>
          <w:spacing w:val="-11"/>
        </w:rPr>
        <w:t xml:space="preserve"> </w:t>
      </w:r>
      <w:r>
        <w:rPr>
          <w:spacing w:val="-3"/>
        </w:rPr>
        <w:t>Board</w:t>
      </w:r>
      <w:bookmarkStart w:id="6" w:name="DISCIPLINARY_PROCEDURES"/>
      <w:bookmarkStart w:id="7" w:name="CONFIDENTIALITY_OF_PROCEEDINGS"/>
      <w:bookmarkEnd w:id="6"/>
      <w:bookmarkEnd w:id="7"/>
    </w:p>
    <w:sectPr w:rsidR="003715C3" w:rsidRPr="003715C3" w:rsidSect="003715C3">
      <w:pgSz w:w="12240" w:h="15840"/>
      <w:pgMar w:top="1440" w:right="1440" w:bottom="1440" w:left="1440" w:header="0" w:footer="12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9FE4B" w14:textId="77777777" w:rsidR="006829F0" w:rsidRDefault="006829F0">
      <w:r>
        <w:separator/>
      </w:r>
    </w:p>
  </w:endnote>
  <w:endnote w:type="continuationSeparator" w:id="0">
    <w:p w14:paraId="2C3C27F5" w14:textId="77777777" w:rsidR="006829F0" w:rsidRDefault="0068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32281" w14:textId="77777777" w:rsidR="00557768" w:rsidRDefault="00000000">
    <w:pPr>
      <w:pStyle w:val="BodyText"/>
      <w:spacing w:line="14" w:lineRule="auto"/>
      <w:rPr>
        <w:sz w:val="16"/>
      </w:rPr>
    </w:pPr>
    <w:r>
      <w:pict w14:anchorId="052952E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473.75pt;margin-top:717.75pt;width:76.15pt;height:13.2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7EA3059" w14:textId="77777777" w:rsidR="00557768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color w:val="5E5E5E"/>
                    <w:sz w:val="20"/>
                  </w:rPr>
                  <w:t>PAGE</w:t>
                </w:r>
                <w:r>
                  <w:rPr>
                    <w:color w:val="5E5E5E"/>
                    <w:spacing w:val="-10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5E5E5E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color w:val="5E5E5E"/>
                    <w:spacing w:val="-6"/>
                    <w:sz w:val="20"/>
                  </w:rPr>
                  <w:t xml:space="preserve"> </w:t>
                </w:r>
                <w:r>
                  <w:rPr>
                    <w:color w:val="5E5E5E"/>
                    <w:sz w:val="20"/>
                  </w:rPr>
                  <w:t>OF</w:t>
                </w:r>
                <w:r>
                  <w:rPr>
                    <w:color w:val="5E5E5E"/>
                    <w:spacing w:val="-6"/>
                    <w:sz w:val="20"/>
                  </w:rPr>
                  <w:t xml:space="preserve"> </w:t>
                </w:r>
                <w:r>
                  <w:rPr>
                    <w:color w:val="5E5E5E"/>
                    <w:sz w:val="20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C8E2" w14:textId="77777777" w:rsidR="006829F0" w:rsidRDefault="006829F0">
      <w:r>
        <w:separator/>
      </w:r>
    </w:p>
  </w:footnote>
  <w:footnote w:type="continuationSeparator" w:id="0">
    <w:p w14:paraId="69D25F8A" w14:textId="77777777" w:rsidR="006829F0" w:rsidRDefault="00682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0867"/>
    <w:multiLevelType w:val="hybridMultilevel"/>
    <w:tmpl w:val="28F6D0EA"/>
    <w:lvl w:ilvl="0" w:tplc="FB5484D4">
      <w:start w:val="1"/>
      <w:numFmt w:val="decimal"/>
      <w:lvlText w:val="%1."/>
      <w:lvlJc w:val="left"/>
      <w:pPr>
        <w:ind w:left="836" w:hanging="358"/>
      </w:pPr>
      <w:rPr>
        <w:rFonts w:ascii="Arial" w:eastAsia="Arial" w:hAnsi="Arial" w:cs="Arial" w:hint="default"/>
        <w:spacing w:val="-2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471A5"/>
    <w:multiLevelType w:val="hybridMultilevel"/>
    <w:tmpl w:val="09C88312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 w15:restartNumberingAfterBreak="0">
    <w:nsid w:val="1D9F26CC"/>
    <w:multiLevelType w:val="hybridMultilevel"/>
    <w:tmpl w:val="BA7E15A6"/>
    <w:lvl w:ilvl="0" w:tplc="FB5484D4">
      <w:start w:val="1"/>
      <w:numFmt w:val="decimal"/>
      <w:lvlText w:val="%1."/>
      <w:lvlJc w:val="left"/>
      <w:pPr>
        <w:ind w:left="956" w:hanging="358"/>
      </w:pPr>
      <w:rPr>
        <w:rFonts w:ascii="Arial" w:eastAsia="Arial" w:hAnsi="Arial" w:cs="Arial" w:hint="default"/>
        <w:spacing w:val="-2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" w15:restartNumberingAfterBreak="0">
    <w:nsid w:val="3BBC6518"/>
    <w:multiLevelType w:val="hybridMultilevel"/>
    <w:tmpl w:val="756E7288"/>
    <w:lvl w:ilvl="0" w:tplc="259409D6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344C42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2" w:tplc="809A05FA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BD40D2A6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4" w:tplc="A308F9C6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EB1E7B34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6" w:tplc="1D50CFC8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C6F2B3C0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  <w:lvl w:ilvl="8" w:tplc="7B20D5D2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E4A437C"/>
    <w:multiLevelType w:val="hybridMultilevel"/>
    <w:tmpl w:val="411C2F00"/>
    <w:lvl w:ilvl="0" w:tplc="FB5484D4">
      <w:start w:val="1"/>
      <w:numFmt w:val="decimal"/>
      <w:lvlText w:val="%1."/>
      <w:lvlJc w:val="left"/>
      <w:pPr>
        <w:ind w:left="836" w:hanging="358"/>
      </w:pPr>
      <w:rPr>
        <w:rFonts w:ascii="Arial" w:eastAsia="Arial" w:hAnsi="Arial" w:cs="Arial" w:hint="default"/>
        <w:spacing w:val="-2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92E27"/>
    <w:multiLevelType w:val="hybridMultilevel"/>
    <w:tmpl w:val="97529C04"/>
    <w:lvl w:ilvl="0" w:tplc="D578DB0C">
      <w:start w:val="1"/>
      <w:numFmt w:val="decimal"/>
      <w:lvlText w:val="%1."/>
      <w:lvlJc w:val="left"/>
      <w:pPr>
        <w:ind w:left="1079" w:hanging="724"/>
      </w:pPr>
      <w:rPr>
        <w:rFonts w:ascii="Calibri" w:eastAsia="Calibri" w:hAnsi="Calibri" w:cs="Calibri" w:hint="default"/>
        <w:spacing w:val="-4"/>
        <w:w w:val="98"/>
        <w:sz w:val="22"/>
        <w:szCs w:val="22"/>
        <w:lang w:val="en-US" w:eastAsia="en-US" w:bidi="ar-SA"/>
      </w:rPr>
    </w:lvl>
    <w:lvl w:ilvl="1" w:tplc="FB5484D4">
      <w:start w:val="1"/>
      <w:numFmt w:val="decimal"/>
      <w:lvlText w:val="%2."/>
      <w:lvlJc w:val="left"/>
      <w:pPr>
        <w:ind w:left="836" w:hanging="358"/>
      </w:pPr>
      <w:rPr>
        <w:rFonts w:ascii="Arial" w:eastAsia="Arial" w:hAnsi="Arial" w:cs="Arial" w:hint="default"/>
        <w:spacing w:val="-2"/>
        <w:w w:val="100"/>
        <w:sz w:val="24"/>
        <w:szCs w:val="24"/>
        <w:lang w:val="en-US" w:eastAsia="en-US" w:bidi="ar-SA"/>
      </w:rPr>
    </w:lvl>
    <w:lvl w:ilvl="2" w:tplc="4A5AB3DE">
      <w:numFmt w:val="bullet"/>
      <w:lvlText w:val="•"/>
      <w:lvlJc w:val="left"/>
      <w:pPr>
        <w:ind w:left="2155" w:hanging="358"/>
      </w:pPr>
      <w:rPr>
        <w:rFonts w:hint="default"/>
        <w:lang w:val="en-US" w:eastAsia="en-US" w:bidi="ar-SA"/>
      </w:rPr>
    </w:lvl>
    <w:lvl w:ilvl="3" w:tplc="BA8E904E">
      <w:numFmt w:val="bullet"/>
      <w:lvlText w:val="•"/>
      <w:lvlJc w:val="left"/>
      <w:pPr>
        <w:ind w:left="3231" w:hanging="358"/>
      </w:pPr>
      <w:rPr>
        <w:rFonts w:hint="default"/>
        <w:lang w:val="en-US" w:eastAsia="en-US" w:bidi="ar-SA"/>
      </w:rPr>
    </w:lvl>
    <w:lvl w:ilvl="4" w:tplc="708E5D38">
      <w:numFmt w:val="bullet"/>
      <w:lvlText w:val="•"/>
      <w:lvlJc w:val="left"/>
      <w:pPr>
        <w:ind w:left="4306" w:hanging="358"/>
      </w:pPr>
      <w:rPr>
        <w:rFonts w:hint="default"/>
        <w:lang w:val="en-US" w:eastAsia="en-US" w:bidi="ar-SA"/>
      </w:rPr>
    </w:lvl>
    <w:lvl w:ilvl="5" w:tplc="7F66FAA4">
      <w:numFmt w:val="bullet"/>
      <w:lvlText w:val="•"/>
      <w:lvlJc w:val="left"/>
      <w:pPr>
        <w:ind w:left="5382" w:hanging="358"/>
      </w:pPr>
      <w:rPr>
        <w:rFonts w:hint="default"/>
        <w:lang w:val="en-US" w:eastAsia="en-US" w:bidi="ar-SA"/>
      </w:rPr>
    </w:lvl>
    <w:lvl w:ilvl="6" w:tplc="FC6A262A">
      <w:numFmt w:val="bullet"/>
      <w:lvlText w:val="•"/>
      <w:lvlJc w:val="left"/>
      <w:pPr>
        <w:ind w:left="6457" w:hanging="358"/>
      </w:pPr>
      <w:rPr>
        <w:rFonts w:hint="default"/>
        <w:lang w:val="en-US" w:eastAsia="en-US" w:bidi="ar-SA"/>
      </w:rPr>
    </w:lvl>
    <w:lvl w:ilvl="7" w:tplc="6FF0DC56">
      <w:numFmt w:val="bullet"/>
      <w:lvlText w:val="•"/>
      <w:lvlJc w:val="left"/>
      <w:pPr>
        <w:ind w:left="7533" w:hanging="358"/>
      </w:pPr>
      <w:rPr>
        <w:rFonts w:hint="default"/>
        <w:lang w:val="en-US" w:eastAsia="en-US" w:bidi="ar-SA"/>
      </w:rPr>
    </w:lvl>
    <w:lvl w:ilvl="8" w:tplc="5CEE79E0">
      <w:numFmt w:val="bullet"/>
      <w:lvlText w:val="•"/>
      <w:lvlJc w:val="left"/>
      <w:pPr>
        <w:ind w:left="8608" w:hanging="358"/>
      </w:pPr>
      <w:rPr>
        <w:rFonts w:hint="default"/>
        <w:lang w:val="en-US" w:eastAsia="en-US" w:bidi="ar-SA"/>
      </w:rPr>
    </w:lvl>
  </w:abstractNum>
  <w:num w:numId="1" w16cid:durableId="1143696300">
    <w:abstractNumId w:val="3"/>
  </w:num>
  <w:num w:numId="2" w16cid:durableId="1727948209">
    <w:abstractNumId w:val="5"/>
  </w:num>
  <w:num w:numId="3" w16cid:durableId="1586307093">
    <w:abstractNumId w:val="0"/>
  </w:num>
  <w:num w:numId="4" w16cid:durableId="1299140634">
    <w:abstractNumId w:val="4"/>
  </w:num>
  <w:num w:numId="5" w16cid:durableId="952591066">
    <w:abstractNumId w:val="1"/>
  </w:num>
  <w:num w:numId="6" w16cid:durableId="149294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768"/>
    <w:rsid w:val="00034FF3"/>
    <w:rsid w:val="00056ED1"/>
    <w:rsid w:val="00217E30"/>
    <w:rsid w:val="003715C3"/>
    <w:rsid w:val="00464DCA"/>
    <w:rsid w:val="004F4245"/>
    <w:rsid w:val="00557768"/>
    <w:rsid w:val="00587330"/>
    <w:rsid w:val="00587D1D"/>
    <w:rsid w:val="005D156C"/>
    <w:rsid w:val="006829F0"/>
    <w:rsid w:val="00791DE9"/>
    <w:rsid w:val="00870673"/>
    <w:rsid w:val="00D47E12"/>
    <w:rsid w:val="00F2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2573203"/>
  <w15:docId w15:val="{4CE1D8BB-7538-49A5-9401-6294FCB1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21" w:right="187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21" w:right="1121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6"/>
      <w:ind w:left="667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5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7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D1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7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D1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vadacertboar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3981</Words>
  <Characters>22693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NCB COE PRSS</vt:lpstr>
    </vt:vector>
  </TitlesOfParts>
  <Company/>
  <LinksUpToDate>false</LinksUpToDate>
  <CharactersWithSpaces>26621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NCB COE PRSS</dc:title>
  <cp:lastModifiedBy>Jordan B Baez</cp:lastModifiedBy>
  <cp:revision>4</cp:revision>
  <dcterms:created xsi:type="dcterms:W3CDTF">2026-03-17T19:10:00Z</dcterms:created>
  <dcterms:modified xsi:type="dcterms:W3CDTF">2026-04-23T18:30:00Z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2026-03-17T00:00:00Z</vt:filetime>
  </property>
</Properties>
</file>